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22784" w14:textId="77777777" w:rsidR="003D51DE" w:rsidRDefault="003D51DE" w:rsidP="0040516D">
      <w:pPr>
        <w:jc w:val="center"/>
        <w:rPr>
          <w:sz w:val="28"/>
          <w:szCs w:val="28"/>
        </w:rPr>
      </w:pPr>
    </w:p>
    <w:p w14:paraId="4F9FDD73" w14:textId="3F002B19" w:rsidR="0040516D" w:rsidRPr="0040516D" w:rsidRDefault="0040516D" w:rsidP="0040516D">
      <w:pPr>
        <w:jc w:val="center"/>
        <w:rPr>
          <w:sz w:val="28"/>
          <w:szCs w:val="28"/>
        </w:rPr>
      </w:pPr>
      <w:r w:rsidRPr="0040516D">
        <w:rPr>
          <w:sz w:val="28"/>
          <w:szCs w:val="28"/>
        </w:rPr>
        <w:t>Muistisairauksien erityispätevyyttä suorittavan lääkärin</w:t>
      </w:r>
    </w:p>
    <w:p w14:paraId="58063A47" w14:textId="1E20D05A" w:rsidR="0040516D" w:rsidRPr="0040516D" w:rsidRDefault="0040516D" w:rsidP="0040516D">
      <w:pPr>
        <w:jc w:val="center"/>
        <w:rPr>
          <w:sz w:val="28"/>
          <w:szCs w:val="28"/>
        </w:rPr>
      </w:pPr>
    </w:p>
    <w:p w14:paraId="01F6A6DD" w14:textId="6BE5CB68" w:rsidR="0040516D" w:rsidRPr="0040516D" w:rsidRDefault="0040516D" w:rsidP="0040516D">
      <w:pPr>
        <w:jc w:val="center"/>
        <w:rPr>
          <w:sz w:val="28"/>
          <w:szCs w:val="28"/>
        </w:rPr>
      </w:pPr>
    </w:p>
    <w:p w14:paraId="6E6C236E" w14:textId="062EF706" w:rsidR="0040516D" w:rsidRPr="002D36C3" w:rsidRDefault="0040516D" w:rsidP="0040516D">
      <w:pPr>
        <w:jc w:val="center"/>
        <w:rPr>
          <w:b/>
          <w:bCs/>
          <w:sz w:val="40"/>
          <w:szCs w:val="40"/>
        </w:rPr>
      </w:pPr>
      <w:r w:rsidRPr="002D36C3">
        <w:rPr>
          <w:b/>
          <w:bCs/>
          <w:sz w:val="40"/>
          <w:szCs w:val="40"/>
        </w:rPr>
        <w:t>LOKIKIRJA</w:t>
      </w:r>
    </w:p>
    <w:p w14:paraId="4598272D" w14:textId="77777777" w:rsidR="0040516D" w:rsidRPr="0040516D" w:rsidRDefault="0040516D" w:rsidP="0040516D">
      <w:r w:rsidRPr="0040516D">
        <w:t xml:space="preserve"> </w:t>
      </w:r>
    </w:p>
    <w:p w14:paraId="7923CF9F" w14:textId="77777777" w:rsidR="0040516D" w:rsidRPr="0040516D" w:rsidRDefault="0040516D" w:rsidP="0040516D">
      <w:r w:rsidRPr="0040516D">
        <w:t xml:space="preserve"> </w:t>
      </w:r>
    </w:p>
    <w:p w14:paraId="345D8016" w14:textId="666B23B5" w:rsidR="0040516D" w:rsidRPr="0040516D" w:rsidRDefault="0040516D" w:rsidP="0040516D">
      <w:r w:rsidRPr="0040516D">
        <w:t xml:space="preserve">   </w:t>
      </w:r>
    </w:p>
    <w:p w14:paraId="020794AD" w14:textId="77777777" w:rsidR="0040516D" w:rsidRPr="0040516D" w:rsidRDefault="0040516D" w:rsidP="0040516D">
      <w:pPr>
        <w:rPr>
          <w:sz w:val="28"/>
          <w:szCs w:val="28"/>
        </w:rPr>
      </w:pPr>
      <w:r w:rsidRPr="0040516D">
        <w:t xml:space="preserve"> </w:t>
      </w:r>
    </w:p>
    <w:p w14:paraId="77DF6BAA" w14:textId="77777777" w:rsidR="0040516D" w:rsidRPr="00AD7745" w:rsidRDefault="0040516D" w:rsidP="0040516D">
      <w:pPr>
        <w:rPr>
          <w:sz w:val="24"/>
          <w:szCs w:val="24"/>
        </w:rPr>
      </w:pPr>
      <w:r w:rsidRPr="0040516D">
        <w:rPr>
          <w:sz w:val="28"/>
          <w:szCs w:val="28"/>
        </w:rPr>
        <w:t xml:space="preserve"> </w:t>
      </w:r>
      <w:r w:rsidRPr="0040516D">
        <w:rPr>
          <w:sz w:val="28"/>
          <w:szCs w:val="28"/>
        </w:rPr>
        <w:tab/>
      </w:r>
      <w:r w:rsidRPr="00AD7745">
        <w:rPr>
          <w:sz w:val="24"/>
          <w:szCs w:val="24"/>
        </w:rPr>
        <w:t xml:space="preserve">Koulutettavan nimi:  </w:t>
      </w:r>
      <w:r w:rsidRPr="00AD7745">
        <w:rPr>
          <w:sz w:val="24"/>
          <w:szCs w:val="24"/>
        </w:rPr>
        <w:tab/>
        <w:t xml:space="preserve"> </w:t>
      </w:r>
    </w:p>
    <w:p w14:paraId="51324927" w14:textId="77777777" w:rsidR="0040516D" w:rsidRPr="00AD7745" w:rsidRDefault="0040516D" w:rsidP="0040516D">
      <w:pPr>
        <w:rPr>
          <w:sz w:val="24"/>
          <w:szCs w:val="24"/>
        </w:rPr>
      </w:pPr>
      <w:r w:rsidRPr="00AD7745">
        <w:rPr>
          <w:sz w:val="24"/>
          <w:szCs w:val="24"/>
        </w:rPr>
        <w:t xml:space="preserve"> </w:t>
      </w:r>
    </w:p>
    <w:p w14:paraId="112D3968" w14:textId="77777777" w:rsidR="0040516D" w:rsidRPr="00AD7745" w:rsidRDefault="0040516D" w:rsidP="0040516D">
      <w:pPr>
        <w:rPr>
          <w:sz w:val="24"/>
          <w:szCs w:val="24"/>
        </w:rPr>
      </w:pPr>
      <w:r w:rsidRPr="00AD7745">
        <w:rPr>
          <w:sz w:val="24"/>
          <w:szCs w:val="24"/>
        </w:rPr>
        <w:t xml:space="preserve"> </w:t>
      </w:r>
    </w:p>
    <w:p w14:paraId="0F001543" w14:textId="1C4CB4DC" w:rsidR="0040516D" w:rsidRPr="00AD7745" w:rsidRDefault="0040516D" w:rsidP="0040516D">
      <w:pPr>
        <w:rPr>
          <w:sz w:val="24"/>
          <w:szCs w:val="24"/>
        </w:rPr>
      </w:pPr>
      <w:r w:rsidRPr="00AD7745">
        <w:rPr>
          <w:sz w:val="24"/>
          <w:szCs w:val="24"/>
        </w:rPr>
        <w:t xml:space="preserve"> </w:t>
      </w:r>
      <w:r w:rsidRPr="00AD7745">
        <w:rPr>
          <w:sz w:val="24"/>
          <w:szCs w:val="24"/>
        </w:rPr>
        <w:tab/>
        <w:t>Ilmoittautu</w:t>
      </w:r>
      <w:r w:rsidR="004D0F6D" w:rsidRPr="00AD7745">
        <w:rPr>
          <w:sz w:val="24"/>
          <w:szCs w:val="24"/>
        </w:rPr>
        <w:t>minen</w:t>
      </w:r>
      <w:r w:rsidRPr="00AD7745">
        <w:rPr>
          <w:sz w:val="24"/>
          <w:szCs w:val="24"/>
        </w:rPr>
        <w:t xml:space="preserve"> (</w:t>
      </w:r>
      <w:r w:rsidR="003037C3" w:rsidRPr="00AD7745">
        <w:rPr>
          <w:sz w:val="24"/>
          <w:szCs w:val="24"/>
        </w:rPr>
        <w:t>pvm.</w:t>
      </w:r>
      <w:r w:rsidRPr="00AD7745">
        <w:rPr>
          <w:sz w:val="24"/>
          <w:szCs w:val="24"/>
        </w:rPr>
        <w:t xml:space="preserve">): </w:t>
      </w:r>
    </w:p>
    <w:p w14:paraId="113C73F3" w14:textId="77777777" w:rsidR="0040516D" w:rsidRPr="00AD7745" w:rsidRDefault="0040516D" w:rsidP="0040516D">
      <w:pPr>
        <w:rPr>
          <w:sz w:val="24"/>
          <w:szCs w:val="24"/>
        </w:rPr>
      </w:pPr>
      <w:r w:rsidRPr="00AD7745">
        <w:rPr>
          <w:sz w:val="24"/>
          <w:szCs w:val="24"/>
        </w:rPr>
        <w:t xml:space="preserve"> </w:t>
      </w:r>
    </w:p>
    <w:p w14:paraId="1421CDB7" w14:textId="2D0175C6" w:rsidR="003F771F" w:rsidRPr="00AD7745" w:rsidRDefault="0040516D" w:rsidP="0040516D">
      <w:pPr>
        <w:rPr>
          <w:sz w:val="24"/>
          <w:szCs w:val="24"/>
        </w:rPr>
      </w:pPr>
      <w:r w:rsidRPr="00AD7745">
        <w:rPr>
          <w:sz w:val="24"/>
          <w:szCs w:val="24"/>
        </w:rPr>
        <w:t xml:space="preserve"> </w:t>
      </w:r>
    </w:p>
    <w:p w14:paraId="4668CD9D" w14:textId="77777777" w:rsidR="00CE3400" w:rsidRPr="00AD7745" w:rsidRDefault="00CE3400" w:rsidP="0040516D">
      <w:pPr>
        <w:rPr>
          <w:sz w:val="24"/>
          <w:szCs w:val="24"/>
        </w:rPr>
      </w:pPr>
    </w:p>
    <w:p w14:paraId="27BA052D" w14:textId="77777777" w:rsidR="00CE3400" w:rsidRPr="00AD7745" w:rsidRDefault="00CE3400" w:rsidP="0040516D">
      <w:pPr>
        <w:rPr>
          <w:sz w:val="24"/>
          <w:szCs w:val="24"/>
        </w:rPr>
      </w:pPr>
    </w:p>
    <w:p w14:paraId="20022CEB" w14:textId="77777777" w:rsidR="00F941DF" w:rsidRDefault="003F771F" w:rsidP="005A7665">
      <w:pPr>
        <w:spacing w:after="0" w:line="240" w:lineRule="auto"/>
        <w:rPr>
          <w:rFonts w:eastAsia="Times New Roman" w:cstheme="minorHAnsi"/>
          <w:color w:val="0A0A0A"/>
          <w:sz w:val="24"/>
          <w:szCs w:val="24"/>
        </w:rPr>
      </w:pPr>
      <w:r w:rsidRPr="00AD7745">
        <w:rPr>
          <w:b/>
          <w:bCs/>
          <w:sz w:val="24"/>
          <w:szCs w:val="24"/>
        </w:rPr>
        <w:t>E</w:t>
      </w:r>
      <w:r w:rsidRPr="00AD7745">
        <w:rPr>
          <w:rFonts w:cstheme="minorHAnsi"/>
          <w:b/>
          <w:bCs/>
          <w:sz w:val="24"/>
          <w:szCs w:val="24"/>
        </w:rPr>
        <w:t xml:space="preserve">rityispätevyysohjelmasta vastaa </w:t>
      </w:r>
      <w:r w:rsidR="00A07032" w:rsidRPr="00AD7745">
        <w:rPr>
          <w:rFonts w:cstheme="minorHAnsi"/>
          <w:b/>
          <w:bCs/>
          <w:sz w:val="24"/>
          <w:szCs w:val="24"/>
        </w:rPr>
        <w:t>ja erityispätevyyshakemukset käsittelee</w:t>
      </w:r>
      <w:r w:rsidR="00A07032">
        <w:rPr>
          <w:rFonts w:cstheme="minorHAnsi"/>
          <w:sz w:val="24"/>
          <w:szCs w:val="24"/>
        </w:rPr>
        <w:t xml:space="preserve"> </w:t>
      </w:r>
      <w:r w:rsidRPr="00AD7745">
        <w:rPr>
          <w:rFonts w:cstheme="minorHAnsi"/>
          <w:b/>
          <w:bCs/>
          <w:sz w:val="24"/>
          <w:szCs w:val="24"/>
        </w:rPr>
        <w:t>Muistisairauksien erityispätevyystoimikunta</w:t>
      </w:r>
      <w:r w:rsidRPr="008D5369">
        <w:rPr>
          <w:rFonts w:cstheme="minorHAnsi"/>
          <w:sz w:val="24"/>
          <w:szCs w:val="24"/>
        </w:rPr>
        <w:t xml:space="preserve">, johon ovat nimenneet jäsenen </w:t>
      </w:r>
      <w:r w:rsidRPr="008D5369">
        <w:rPr>
          <w:rFonts w:eastAsia="Times New Roman" w:cstheme="minorHAnsi"/>
          <w:color w:val="0A0A0A"/>
          <w:sz w:val="24"/>
          <w:szCs w:val="24"/>
        </w:rPr>
        <w:t xml:space="preserve">Suomen Neurologinen Yhdistys, Suomen Geriatrit, Suomen </w:t>
      </w:r>
      <w:proofErr w:type="spellStart"/>
      <w:r w:rsidRPr="008D5369">
        <w:rPr>
          <w:rFonts w:eastAsia="Times New Roman" w:cstheme="minorHAnsi"/>
          <w:color w:val="0A0A0A"/>
          <w:sz w:val="24"/>
          <w:szCs w:val="24"/>
        </w:rPr>
        <w:t>Psykogeriatrinen</w:t>
      </w:r>
      <w:proofErr w:type="spellEnd"/>
      <w:r w:rsidRPr="008D5369">
        <w:rPr>
          <w:rFonts w:eastAsia="Times New Roman" w:cstheme="minorHAnsi"/>
          <w:color w:val="0A0A0A"/>
          <w:sz w:val="24"/>
          <w:szCs w:val="24"/>
        </w:rPr>
        <w:t xml:space="preserve"> Yhdistys, Yleislääketieteen yhdistys, </w:t>
      </w:r>
      <w:proofErr w:type="spellStart"/>
      <w:r w:rsidRPr="008D5369">
        <w:rPr>
          <w:rFonts w:eastAsia="Times New Roman" w:cstheme="minorHAnsi"/>
          <w:color w:val="0A0A0A"/>
          <w:sz w:val="24"/>
          <w:szCs w:val="24"/>
        </w:rPr>
        <w:t>Societas</w:t>
      </w:r>
      <w:proofErr w:type="spellEnd"/>
      <w:r w:rsidRPr="008D5369">
        <w:rPr>
          <w:rFonts w:eastAsia="Times New Roman" w:cstheme="minorHAnsi"/>
          <w:color w:val="0A0A0A"/>
          <w:sz w:val="24"/>
          <w:szCs w:val="24"/>
        </w:rPr>
        <w:t xml:space="preserve"> </w:t>
      </w:r>
      <w:proofErr w:type="spellStart"/>
      <w:r w:rsidRPr="008D5369">
        <w:rPr>
          <w:rFonts w:eastAsia="Times New Roman" w:cstheme="minorHAnsi"/>
          <w:color w:val="0A0A0A"/>
          <w:sz w:val="24"/>
          <w:szCs w:val="24"/>
        </w:rPr>
        <w:t>Gerontologica</w:t>
      </w:r>
      <w:proofErr w:type="spellEnd"/>
      <w:r w:rsidRPr="008D5369">
        <w:rPr>
          <w:rFonts w:eastAsia="Times New Roman" w:cstheme="minorHAnsi"/>
          <w:color w:val="0A0A0A"/>
          <w:sz w:val="24"/>
          <w:szCs w:val="24"/>
        </w:rPr>
        <w:t xml:space="preserve"> Fennica sekä Suomen Alzheimer-tutkimusseura.</w:t>
      </w:r>
    </w:p>
    <w:p w14:paraId="0533A9E5" w14:textId="77777777" w:rsidR="00F941DF" w:rsidRDefault="00F941DF" w:rsidP="005A7665">
      <w:pPr>
        <w:spacing w:after="0" w:line="240" w:lineRule="auto"/>
        <w:rPr>
          <w:rFonts w:eastAsia="Times New Roman" w:cstheme="minorHAnsi"/>
          <w:color w:val="0A0A0A"/>
          <w:sz w:val="24"/>
          <w:szCs w:val="24"/>
        </w:rPr>
      </w:pPr>
    </w:p>
    <w:p w14:paraId="739D24D4" w14:textId="4180CC8A" w:rsidR="003F771F" w:rsidRPr="00AD7745" w:rsidRDefault="003F771F" w:rsidP="005A7665">
      <w:pPr>
        <w:spacing w:after="0" w:line="240" w:lineRule="auto"/>
        <w:rPr>
          <w:sz w:val="20"/>
          <w:szCs w:val="20"/>
        </w:rPr>
      </w:pPr>
      <w:r w:rsidRPr="00AD7745">
        <w:rPr>
          <w:sz w:val="20"/>
          <w:szCs w:val="20"/>
        </w:rPr>
        <w:t xml:space="preserve">Jäsenet: </w:t>
      </w:r>
    </w:p>
    <w:p w14:paraId="327384B7" w14:textId="77777777" w:rsidR="005A7665" w:rsidRPr="00AD7745" w:rsidRDefault="005A7665" w:rsidP="00AD7745">
      <w:pPr>
        <w:spacing w:after="0" w:line="240" w:lineRule="auto"/>
        <w:rPr>
          <w:sz w:val="20"/>
          <w:szCs w:val="20"/>
        </w:rPr>
      </w:pPr>
    </w:p>
    <w:p w14:paraId="46494631" w14:textId="08E69147" w:rsidR="003F771F" w:rsidRPr="00AD7745" w:rsidRDefault="003F771F" w:rsidP="00AD7745">
      <w:pPr>
        <w:spacing w:after="0" w:line="240" w:lineRule="auto"/>
        <w:rPr>
          <w:sz w:val="20"/>
          <w:szCs w:val="20"/>
        </w:rPr>
      </w:pPr>
      <w:r w:rsidRPr="00AD7745">
        <w:rPr>
          <w:sz w:val="20"/>
          <w:szCs w:val="20"/>
        </w:rPr>
        <w:t xml:space="preserve">Prof. neurologian </w:t>
      </w:r>
      <w:proofErr w:type="spellStart"/>
      <w:r w:rsidRPr="00AD7745">
        <w:rPr>
          <w:sz w:val="20"/>
          <w:szCs w:val="20"/>
        </w:rPr>
        <w:t>el</w:t>
      </w:r>
      <w:proofErr w:type="spellEnd"/>
      <w:r w:rsidRPr="00AD7745">
        <w:rPr>
          <w:sz w:val="20"/>
          <w:szCs w:val="20"/>
        </w:rPr>
        <w:t xml:space="preserve"> Anne Koivisto (</w:t>
      </w:r>
      <w:r w:rsidR="003037C3" w:rsidRPr="00AD7745">
        <w:rPr>
          <w:sz w:val="20"/>
          <w:szCs w:val="20"/>
        </w:rPr>
        <w:t>pj.</w:t>
      </w:r>
      <w:r w:rsidRPr="00AD7745">
        <w:rPr>
          <w:sz w:val="20"/>
          <w:szCs w:val="20"/>
        </w:rPr>
        <w:t>)</w:t>
      </w:r>
    </w:p>
    <w:p w14:paraId="04169634" w14:textId="77777777" w:rsidR="003F771F" w:rsidRPr="00AD7745" w:rsidRDefault="003F771F" w:rsidP="00AD7745">
      <w:pPr>
        <w:spacing w:after="0" w:line="240" w:lineRule="auto"/>
        <w:rPr>
          <w:sz w:val="20"/>
          <w:szCs w:val="20"/>
        </w:rPr>
      </w:pPr>
      <w:r w:rsidRPr="00AD7745">
        <w:rPr>
          <w:sz w:val="20"/>
          <w:szCs w:val="20"/>
        </w:rPr>
        <w:t xml:space="preserve">Prof. geriatrian </w:t>
      </w:r>
      <w:proofErr w:type="spellStart"/>
      <w:r w:rsidRPr="00AD7745">
        <w:rPr>
          <w:sz w:val="20"/>
          <w:szCs w:val="20"/>
        </w:rPr>
        <w:t>el</w:t>
      </w:r>
      <w:proofErr w:type="spellEnd"/>
      <w:r w:rsidRPr="00AD7745">
        <w:rPr>
          <w:sz w:val="20"/>
          <w:szCs w:val="20"/>
        </w:rPr>
        <w:t xml:space="preserve"> Maria Nuotio</w:t>
      </w:r>
    </w:p>
    <w:p w14:paraId="718CF88B" w14:textId="77777777" w:rsidR="003F771F" w:rsidRPr="00AD7745" w:rsidRDefault="003F771F" w:rsidP="00AD7745">
      <w:pPr>
        <w:spacing w:after="0" w:line="240" w:lineRule="auto"/>
        <w:rPr>
          <w:sz w:val="20"/>
          <w:szCs w:val="20"/>
        </w:rPr>
      </w:pPr>
      <w:r w:rsidRPr="00AD7745">
        <w:rPr>
          <w:sz w:val="20"/>
          <w:szCs w:val="20"/>
        </w:rPr>
        <w:t xml:space="preserve">LT, neurologian ja psykiatrian </w:t>
      </w:r>
      <w:proofErr w:type="spellStart"/>
      <w:r w:rsidRPr="00AD7745">
        <w:rPr>
          <w:sz w:val="20"/>
          <w:szCs w:val="20"/>
        </w:rPr>
        <w:t>el</w:t>
      </w:r>
      <w:proofErr w:type="spellEnd"/>
      <w:r w:rsidRPr="00AD7745">
        <w:rPr>
          <w:sz w:val="20"/>
          <w:szCs w:val="20"/>
        </w:rPr>
        <w:t xml:space="preserve"> Terhi Rantamäki-Häkkinen (siht.)</w:t>
      </w:r>
    </w:p>
    <w:p w14:paraId="4827DA6A" w14:textId="77777777" w:rsidR="003F771F" w:rsidRPr="00AD7745" w:rsidRDefault="003F771F" w:rsidP="00AD7745">
      <w:pPr>
        <w:spacing w:after="0" w:line="240" w:lineRule="auto"/>
        <w:rPr>
          <w:sz w:val="20"/>
          <w:szCs w:val="20"/>
        </w:rPr>
      </w:pPr>
      <w:r w:rsidRPr="00AD7745">
        <w:rPr>
          <w:sz w:val="20"/>
          <w:szCs w:val="20"/>
        </w:rPr>
        <w:t xml:space="preserve">Dosentti, neurologian </w:t>
      </w:r>
      <w:proofErr w:type="spellStart"/>
      <w:r w:rsidRPr="00AD7745">
        <w:rPr>
          <w:sz w:val="20"/>
          <w:szCs w:val="20"/>
        </w:rPr>
        <w:t>el</w:t>
      </w:r>
      <w:proofErr w:type="spellEnd"/>
      <w:r w:rsidRPr="00AD7745">
        <w:rPr>
          <w:sz w:val="20"/>
          <w:szCs w:val="20"/>
        </w:rPr>
        <w:t xml:space="preserve"> Johanna </w:t>
      </w:r>
      <w:proofErr w:type="spellStart"/>
      <w:r w:rsidRPr="00AD7745">
        <w:rPr>
          <w:sz w:val="20"/>
          <w:szCs w:val="20"/>
        </w:rPr>
        <w:t>Krüger</w:t>
      </w:r>
      <w:proofErr w:type="spellEnd"/>
      <w:r w:rsidRPr="00AD7745">
        <w:rPr>
          <w:sz w:val="20"/>
          <w:szCs w:val="20"/>
        </w:rPr>
        <w:t xml:space="preserve"> </w:t>
      </w:r>
    </w:p>
    <w:p w14:paraId="3BF30055" w14:textId="77777777" w:rsidR="003F771F" w:rsidRDefault="003F771F" w:rsidP="00AD7745">
      <w:pPr>
        <w:spacing w:after="0" w:line="240" w:lineRule="auto"/>
        <w:rPr>
          <w:sz w:val="20"/>
          <w:szCs w:val="20"/>
        </w:rPr>
      </w:pPr>
      <w:r w:rsidRPr="00AD7745">
        <w:rPr>
          <w:sz w:val="20"/>
          <w:szCs w:val="20"/>
        </w:rPr>
        <w:t xml:space="preserve">Dosentti, geriatrian </w:t>
      </w:r>
      <w:proofErr w:type="spellStart"/>
      <w:r w:rsidRPr="00AD7745">
        <w:rPr>
          <w:sz w:val="20"/>
          <w:szCs w:val="20"/>
        </w:rPr>
        <w:t>el</w:t>
      </w:r>
      <w:proofErr w:type="spellEnd"/>
      <w:r w:rsidRPr="00AD7745">
        <w:rPr>
          <w:sz w:val="20"/>
          <w:szCs w:val="20"/>
        </w:rPr>
        <w:t xml:space="preserve"> Hanna-Maria </w:t>
      </w:r>
      <w:proofErr w:type="spellStart"/>
      <w:r w:rsidRPr="00AD7745">
        <w:rPr>
          <w:sz w:val="20"/>
          <w:szCs w:val="20"/>
        </w:rPr>
        <w:t>Roitto</w:t>
      </w:r>
      <w:proofErr w:type="spellEnd"/>
    </w:p>
    <w:p w14:paraId="402BEA2F" w14:textId="62A27F5E" w:rsidR="002F7EF8" w:rsidRDefault="002F7EF8" w:rsidP="00AD7745">
      <w:pPr>
        <w:spacing w:after="0" w:line="240" w:lineRule="auto"/>
        <w:rPr>
          <w:sz w:val="20"/>
          <w:szCs w:val="20"/>
        </w:rPr>
      </w:pPr>
      <w:r>
        <w:rPr>
          <w:sz w:val="20"/>
          <w:szCs w:val="20"/>
        </w:rPr>
        <w:t xml:space="preserve">LL, neurologian </w:t>
      </w:r>
      <w:proofErr w:type="spellStart"/>
      <w:r>
        <w:rPr>
          <w:sz w:val="20"/>
          <w:szCs w:val="20"/>
        </w:rPr>
        <w:t>el</w:t>
      </w:r>
      <w:proofErr w:type="spellEnd"/>
      <w:r>
        <w:rPr>
          <w:sz w:val="20"/>
          <w:szCs w:val="20"/>
        </w:rPr>
        <w:t xml:space="preserve"> Heli Koivisto</w:t>
      </w:r>
    </w:p>
    <w:p w14:paraId="74337377" w14:textId="1E280715" w:rsidR="002F7EF8" w:rsidRDefault="002F7EF8" w:rsidP="00AD7745">
      <w:pPr>
        <w:spacing w:after="0" w:line="240" w:lineRule="auto"/>
        <w:rPr>
          <w:sz w:val="20"/>
          <w:szCs w:val="20"/>
        </w:rPr>
      </w:pPr>
      <w:r>
        <w:rPr>
          <w:sz w:val="20"/>
          <w:szCs w:val="20"/>
        </w:rPr>
        <w:t xml:space="preserve">LL, yleislääketieteen ja geriatrian </w:t>
      </w:r>
      <w:proofErr w:type="spellStart"/>
      <w:r>
        <w:rPr>
          <w:sz w:val="20"/>
          <w:szCs w:val="20"/>
        </w:rPr>
        <w:t>el</w:t>
      </w:r>
      <w:proofErr w:type="spellEnd"/>
      <w:r>
        <w:rPr>
          <w:sz w:val="20"/>
          <w:szCs w:val="20"/>
        </w:rPr>
        <w:t xml:space="preserve"> Maija-Helena Keränen</w:t>
      </w:r>
    </w:p>
    <w:p w14:paraId="03DA8471" w14:textId="121FEE75" w:rsidR="002F7EF8" w:rsidRDefault="002F7EF8" w:rsidP="00AD7745">
      <w:pPr>
        <w:spacing w:after="0" w:line="240" w:lineRule="auto"/>
        <w:rPr>
          <w:sz w:val="20"/>
          <w:szCs w:val="20"/>
        </w:rPr>
      </w:pPr>
      <w:r>
        <w:rPr>
          <w:sz w:val="20"/>
          <w:szCs w:val="20"/>
        </w:rPr>
        <w:t xml:space="preserve">LT, yleislääketieteen ja geriatrian </w:t>
      </w:r>
      <w:proofErr w:type="spellStart"/>
      <w:r>
        <w:rPr>
          <w:sz w:val="20"/>
          <w:szCs w:val="20"/>
        </w:rPr>
        <w:t>el</w:t>
      </w:r>
      <w:proofErr w:type="spellEnd"/>
      <w:r>
        <w:rPr>
          <w:sz w:val="20"/>
          <w:szCs w:val="20"/>
        </w:rPr>
        <w:t xml:space="preserve"> Minna Löppönen</w:t>
      </w:r>
    </w:p>
    <w:p w14:paraId="7D23DF72" w14:textId="77777777" w:rsidR="002F7EF8" w:rsidRPr="00AD7745" w:rsidRDefault="002F7EF8" w:rsidP="00AD7745">
      <w:pPr>
        <w:spacing w:after="0" w:line="240" w:lineRule="auto"/>
        <w:rPr>
          <w:sz w:val="20"/>
          <w:szCs w:val="20"/>
        </w:rPr>
      </w:pPr>
    </w:p>
    <w:p w14:paraId="74607EF6" w14:textId="77777777" w:rsidR="003F771F" w:rsidRPr="00FE2AD0" w:rsidRDefault="003F771F" w:rsidP="003F771F"/>
    <w:p w14:paraId="291F6CCA" w14:textId="59BFA69D" w:rsidR="006B62BD" w:rsidRDefault="003F771F" w:rsidP="00AD7745">
      <w:pPr>
        <w:spacing w:after="0" w:line="240" w:lineRule="auto"/>
      </w:pPr>
      <w:r>
        <w:t xml:space="preserve">Sähköposti: </w:t>
      </w:r>
    </w:p>
    <w:p w14:paraId="34F3AB83" w14:textId="14245684" w:rsidR="003F771F" w:rsidRDefault="006B62BD" w:rsidP="00AD7745">
      <w:pPr>
        <w:spacing w:after="0" w:line="240" w:lineRule="auto"/>
      </w:pPr>
      <w:hyperlink r:id="rId8" w:history="1">
        <w:r w:rsidRPr="003B2F0D">
          <w:rPr>
            <w:rStyle w:val="Hyperlinkki"/>
          </w:rPr>
          <w:t>terhi.rantamaki-hakkinen@hus.fi</w:t>
        </w:r>
      </w:hyperlink>
    </w:p>
    <w:p w14:paraId="2BC0220C" w14:textId="464799DF" w:rsidR="006B62BD" w:rsidRDefault="006B62BD" w:rsidP="00AD7745">
      <w:pPr>
        <w:spacing w:after="0" w:line="240" w:lineRule="auto"/>
      </w:pPr>
      <w:hyperlink r:id="rId9" w:history="1">
        <w:r w:rsidRPr="003B2F0D">
          <w:rPr>
            <w:rStyle w:val="Hyperlinkki"/>
          </w:rPr>
          <w:t>anne.koivisto@fimnet.fi</w:t>
        </w:r>
      </w:hyperlink>
      <w:r>
        <w:t xml:space="preserve"> / anne.koivisto@hus.fi</w:t>
      </w:r>
    </w:p>
    <w:p w14:paraId="6647D2E6" w14:textId="77777777" w:rsidR="003F771F" w:rsidRDefault="003F771F" w:rsidP="0040516D">
      <w:pPr>
        <w:rPr>
          <w:b/>
          <w:bCs/>
        </w:rPr>
      </w:pPr>
    </w:p>
    <w:p w14:paraId="00BF9DAC" w14:textId="060BDEB1" w:rsidR="0040516D" w:rsidRPr="00AD7745" w:rsidRDefault="00D31C67" w:rsidP="0040516D">
      <w:pPr>
        <w:rPr>
          <w:sz w:val="24"/>
          <w:szCs w:val="24"/>
        </w:rPr>
      </w:pPr>
      <w:r>
        <w:rPr>
          <w:b/>
          <w:bCs/>
        </w:rPr>
        <w:t xml:space="preserve">Kouluttajat: </w:t>
      </w:r>
      <w:r>
        <w:rPr>
          <w:sz w:val="24"/>
          <w:szCs w:val="24"/>
        </w:rPr>
        <w:t>K</w:t>
      </w:r>
      <w:r w:rsidRPr="00AD7745">
        <w:rPr>
          <w:sz w:val="24"/>
          <w:szCs w:val="24"/>
        </w:rPr>
        <w:t>ussakin toimintayksikössä työskentelevät seniorilääkärit</w:t>
      </w:r>
    </w:p>
    <w:p w14:paraId="30B0FB31" w14:textId="77777777" w:rsidR="00CE3400" w:rsidRDefault="00CE3400" w:rsidP="0040516D">
      <w:pPr>
        <w:rPr>
          <w:sz w:val="24"/>
          <w:szCs w:val="24"/>
        </w:rPr>
      </w:pPr>
    </w:p>
    <w:p w14:paraId="4295CBAE" w14:textId="77777777" w:rsidR="00CE3400" w:rsidRDefault="00CE3400" w:rsidP="0040516D">
      <w:pPr>
        <w:rPr>
          <w:sz w:val="24"/>
          <w:szCs w:val="24"/>
        </w:rPr>
      </w:pPr>
    </w:p>
    <w:p w14:paraId="55E3E0A3" w14:textId="77777777" w:rsidR="002B7E5E" w:rsidRDefault="002B7E5E" w:rsidP="0040516D">
      <w:pPr>
        <w:rPr>
          <w:b/>
          <w:bCs/>
          <w:sz w:val="24"/>
          <w:szCs w:val="24"/>
        </w:rPr>
      </w:pPr>
    </w:p>
    <w:p w14:paraId="521082A9" w14:textId="6EEF2897" w:rsidR="0040516D" w:rsidRPr="00AD7745" w:rsidRDefault="0040516D" w:rsidP="0040516D">
      <w:pPr>
        <w:rPr>
          <w:b/>
          <w:bCs/>
          <w:sz w:val="24"/>
          <w:szCs w:val="24"/>
        </w:rPr>
      </w:pPr>
      <w:r w:rsidRPr="00AD7745">
        <w:rPr>
          <w:b/>
          <w:bCs/>
          <w:sz w:val="24"/>
          <w:szCs w:val="24"/>
        </w:rPr>
        <w:t xml:space="preserve">Tervetuloa </w:t>
      </w:r>
      <w:r w:rsidR="000F0ED3" w:rsidRPr="00AD7745">
        <w:rPr>
          <w:b/>
          <w:bCs/>
          <w:sz w:val="24"/>
          <w:szCs w:val="24"/>
        </w:rPr>
        <w:t xml:space="preserve">hankkimaan muistisairauksien </w:t>
      </w:r>
      <w:r w:rsidRPr="00AD7745">
        <w:rPr>
          <w:b/>
          <w:bCs/>
          <w:sz w:val="24"/>
          <w:szCs w:val="24"/>
        </w:rPr>
        <w:t>eri</w:t>
      </w:r>
      <w:r w:rsidR="000F0ED3" w:rsidRPr="00AD7745">
        <w:rPr>
          <w:b/>
          <w:bCs/>
          <w:sz w:val="24"/>
          <w:szCs w:val="24"/>
        </w:rPr>
        <w:t>tyispätevyyttä</w:t>
      </w:r>
      <w:r w:rsidRPr="00AD7745">
        <w:rPr>
          <w:b/>
          <w:bCs/>
          <w:sz w:val="24"/>
          <w:szCs w:val="24"/>
        </w:rPr>
        <w:t xml:space="preserve">!  </w:t>
      </w:r>
    </w:p>
    <w:p w14:paraId="059ACA76" w14:textId="00D658F1" w:rsidR="002D36C3" w:rsidRPr="008D5369" w:rsidRDefault="002D36C3" w:rsidP="0040516D">
      <w:pPr>
        <w:rPr>
          <w:b/>
          <w:bCs/>
          <w:sz w:val="24"/>
          <w:szCs w:val="24"/>
        </w:rPr>
      </w:pPr>
      <w:r w:rsidRPr="008D5369">
        <w:rPr>
          <w:b/>
          <w:bCs/>
          <w:sz w:val="24"/>
          <w:szCs w:val="24"/>
        </w:rPr>
        <w:t xml:space="preserve">Suosittelemme lukemaan nämä ohjeet sekä ohjeet Suomen Lääkäriliiton erityispätevyyssivuiltamme huolellisesti. Käy erityispätevyyssivuilla säännöllisesti lukemassa ohjeet huomioiden, että ohjeita saatetaan päivittää.  </w:t>
      </w:r>
    </w:p>
    <w:p w14:paraId="011615E5" w14:textId="0F2C54E7" w:rsidR="002D36C3" w:rsidRPr="008D5369" w:rsidRDefault="002D36C3" w:rsidP="002D36C3">
      <w:pPr>
        <w:rPr>
          <w:b/>
          <w:bCs/>
          <w:sz w:val="24"/>
          <w:szCs w:val="24"/>
        </w:rPr>
      </w:pPr>
      <w:r w:rsidRPr="008D5369">
        <w:rPr>
          <w:b/>
          <w:bCs/>
          <w:sz w:val="24"/>
          <w:szCs w:val="24"/>
        </w:rPr>
        <w:t>Lääkäriliiton www.siv</w:t>
      </w:r>
      <w:r w:rsidR="00D36A7D" w:rsidRPr="008D5369">
        <w:rPr>
          <w:b/>
          <w:bCs/>
          <w:sz w:val="24"/>
          <w:szCs w:val="24"/>
        </w:rPr>
        <w:t>ut</w:t>
      </w:r>
      <w:r w:rsidRPr="008D5369">
        <w:rPr>
          <w:b/>
          <w:bCs/>
          <w:sz w:val="24"/>
          <w:szCs w:val="24"/>
        </w:rPr>
        <w:t xml:space="preserve">:  </w:t>
      </w:r>
    </w:p>
    <w:p w14:paraId="4752AF8F" w14:textId="77777777" w:rsidR="002D36C3" w:rsidRPr="008D5369" w:rsidRDefault="002D36C3" w:rsidP="002D36C3">
      <w:pPr>
        <w:rPr>
          <w:b/>
          <w:bCs/>
          <w:sz w:val="24"/>
          <w:szCs w:val="24"/>
        </w:rPr>
      </w:pPr>
      <w:r w:rsidRPr="008D5369">
        <w:rPr>
          <w:b/>
          <w:bCs/>
          <w:sz w:val="24"/>
          <w:szCs w:val="24"/>
        </w:rPr>
        <w:t xml:space="preserve">https://www.laakariliitto.fi/palvelut/koulutukset/erityispatevyydet/muistisairaudet/ </w:t>
      </w:r>
    </w:p>
    <w:p w14:paraId="0A654142" w14:textId="77777777" w:rsidR="008D5369" w:rsidRDefault="008D5369" w:rsidP="008D5369">
      <w:pPr>
        <w:spacing w:after="0" w:line="240" w:lineRule="auto"/>
        <w:rPr>
          <w:sz w:val="24"/>
          <w:szCs w:val="24"/>
        </w:rPr>
      </w:pPr>
    </w:p>
    <w:p w14:paraId="441885CF" w14:textId="2C7BBB3F" w:rsidR="0040516D" w:rsidRDefault="0040516D" w:rsidP="00AD7745">
      <w:pPr>
        <w:spacing w:after="0" w:line="240" w:lineRule="auto"/>
        <w:rPr>
          <w:rFonts w:eastAsia="Times New Roman" w:cstheme="minorHAnsi"/>
          <w:color w:val="0A0A0A"/>
          <w:sz w:val="24"/>
          <w:szCs w:val="24"/>
          <w:lang w:eastAsia="fi-FI"/>
        </w:rPr>
      </w:pPr>
      <w:r w:rsidRPr="008D5369">
        <w:rPr>
          <w:sz w:val="24"/>
          <w:szCs w:val="24"/>
        </w:rPr>
        <w:t>Eri</w:t>
      </w:r>
      <w:r w:rsidR="00A77F23" w:rsidRPr="008D5369">
        <w:rPr>
          <w:sz w:val="24"/>
          <w:szCs w:val="24"/>
        </w:rPr>
        <w:t>ty</w:t>
      </w:r>
      <w:r w:rsidRPr="008D5369">
        <w:rPr>
          <w:sz w:val="24"/>
          <w:szCs w:val="24"/>
        </w:rPr>
        <w:t>is</w:t>
      </w:r>
      <w:r w:rsidR="00A77F23" w:rsidRPr="008D5369">
        <w:rPr>
          <w:sz w:val="24"/>
          <w:szCs w:val="24"/>
        </w:rPr>
        <w:t>p</w:t>
      </w:r>
      <w:r w:rsidRPr="008D5369">
        <w:rPr>
          <w:sz w:val="24"/>
          <w:szCs w:val="24"/>
        </w:rPr>
        <w:t>ät</w:t>
      </w:r>
      <w:r w:rsidR="00A77F23" w:rsidRPr="008D5369">
        <w:rPr>
          <w:sz w:val="24"/>
          <w:szCs w:val="24"/>
        </w:rPr>
        <w:t>evyyde</w:t>
      </w:r>
      <w:r w:rsidRPr="008D5369">
        <w:rPr>
          <w:sz w:val="24"/>
          <w:szCs w:val="24"/>
        </w:rPr>
        <w:t xml:space="preserve">n suorittaminen edellyttää </w:t>
      </w:r>
      <w:r w:rsidR="00A77F23" w:rsidRPr="008D5369">
        <w:rPr>
          <w:sz w:val="24"/>
          <w:szCs w:val="24"/>
        </w:rPr>
        <w:t>Lääkäriliiton hyväksymien ohjeiden</w:t>
      </w:r>
      <w:r w:rsidRPr="008D5369">
        <w:rPr>
          <w:sz w:val="24"/>
          <w:szCs w:val="24"/>
        </w:rPr>
        <w:t xml:space="preserve"> mukaa</w:t>
      </w:r>
      <w:r w:rsidR="00A77F23" w:rsidRPr="008D5369">
        <w:rPr>
          <w:sz w:val="24"/>
          <w:szCs w:val="24"/>
        </w:rPr>
        <w:t xml:space="preserve">n </w:t>
      </w:r>
      <w:r w:rsidR="00A77F23" w:rsidRPr="008D5369">
        <w:rPr>
          <w:rFonts w:eastAsia="Times New Roman" w:cstheme="minorHAnsi"/>
          <w:color w:val="0A0A0A"/>
          <w:sz w:val="24"/>
          <w:szCs w:val="24"/>
          <w:lang w:eastAsia="fi-FI"/>
        </w:rPr>
        <w:t>erikoislääkärin tutkintoa neurologian, geriatrian, psykiatrian, yleislääketieteen, työterveyshuollon tai muulla soveltuvalla erikoisalalla.  Perustellusta syystä erityispätevyys voidaan hyväksyä myös erikoistumattomalle lääkärille. Erityispätevyyden myöntäminen edellyttää hakijalta Suomen Lääkäriliiton jäsenyyttä.  Lisäksi edellytetään</w:t>
      </w:r>
    </w:p>
    <w:p w14:paraId="1CD6402B" w14:textId="77777777" w:rsidR="00F941DF" w:rsidRPr="00AD7745" w:rsidRDefault="00F941DF" w:rsidP="00AD7745">
      <w:pPr>
        <w:spacing w:after="0" w:line="240" w:lineRule="auto"/>
        <w:rPr>
          <w:sz w:val="24"/>
          <w:szCs w:val="24"/>
        </w:rPr>
      </w:pPr>
    </w:p>
    <w:p w14:paraId="7BD21F53" w14:textId="2F97ACAD" w:rsidR="0040516D" w:rsidRPr="008D5369" w:rsidRDefault="00016995" w:rsidP="00A77F23">
      <w:pPr>
        <w:numPr>
          <w:ilvl w:val="0"/>
          <w:numId w:val="6"/>
        </w:numPr>
        <w:rPr>
          <w:sz w:val="24"/>
          <w:szCs w:val="24"/>
        </w:rPr>
      </w:pPr>
      <w:r w:rsidRPr="008D5369">
        <w:rPr>
          <w:sz w:val="24"/>
          <w:szCs w:val="24"/>
        </w:rPr>
        <w:t>K</w:t>
      </w:r>
      <w:r w:rsidR="00A77F23" w:rsidRPr="008D5369">
        <w:rPr>
          <w:sz w:val="24"/>
          <w:szCs w:val="24"/>
        </w:rPr>
        <w:t>äytännön työskentelyä hyväksytyissä koulutuspaikoissa vähintään 2 vuoden ajan.</w:t>
      </w:r>
    </w:p>
    <w:p w14:paraId="4708BE25" w14:textId="62B96DE1" w:rsidR="0040516D" w:rsidRPr="008D5369" w:rsidRDefault="00016995" w:rsidP="00A77F23">
      <w:pPr>
        <w:numPr>
          <w:ilvl w:val="0"/>
          <w:numId w:val="6"/>
        </w:numPr>
        <w:rPr>
          <w:sz w:val="24"/>
          <w:szCs w:val="24"/>
        </w:rPr>
      </w:pPr>
      <w:r w:rsidRPr="008D5369">
        <w:rPr>
          <w:sz w:val="24"/>
          <w:szCs w:val="24"/>
        </w:rPr>
        <w:t>T</w:t>
      </w:r>
      <w:r w:rsidR="0040516D" w:rsidRPr="008D5369">
        <w:rPr>
          <w:sz w:val="24"/>
          <w:szCs w:val="24"/>
        </w:rPr>
        <w:t xml:space="preserve">eoreettista kurssimuotoista koulutusta </w:t>
      </w:r>
      <w:r w:rsidR="00A77F23" w:rsidRPr="008D5369">
        <w:rPr>
          <w:sz w:val="24"/>
          <w:szCs w:val="24"/>
        </w:rPr>
        <w:t>yhteensä 150 tuntia.</w:t>
      </w:r>
    </w:p>
    <w:p w14:paraId="3C5154C3" w14:textId="1190AC7B" w:rsidR="00380D20" w:rsidRPr="008D5369" w:rsidRDefault="008760F2" w:rsidP="00A77F23">
      <w:pPr>
        <w:numPr>
          <w:ilvl w:val="0"/>
          <w:numId w:val="6"/>
        </w:numPr>
        <w:rPr>
          <w:sz w:val="24"/>
          <w:szCs w:val="24"/>
        </w:rPr>
      </w:pPr>
      <w:r w:rsidRPr="008D5369">
        <w:rPr>
          <w:sz w:val="24"/>
          <w:szCs w:val="24"/>
        </w:rPr>
        <w:t>Vähintään 6 muistisairauksiin liittyvää referaattia kansainvälisissä lehdissä julkaistuista tieteellisistä artikkeleista</w:t>
      </w:r>
      <w:r w:rsidR="00CF6E65" w:rsidRPr="008D5369">
        <w:rPr>
          <w:sz w:val="24"/>
          <w:szCs w:val="24"/>
        </w:rPr>
        <w:t xml:space="preserve"> </w:t>
      </w:r>
      <w:r w:rsidR="00016995" w:rsidRPr="008D5369">
        <w:rPr>
          <w:sz w:val="24"/>
          <w:szCs w:val="24"/>
        </w:rPr>
        <w:t>tai liittämällä mukaan omia muistisairauksiin liittyviä julkaisuja</w:t>
      </w:r>
      <w:r w:rsidR="00410E0C" w:rsidRPr="008D5369">
        <w:rPr>
          <w:sz w:val="24"/>
          <w:szCs w:val="24"/>
        </w:rPr>
        <w:t xml:space="preserve"> (joissa ensimmäinen tai toinen</w:t>
      </w:r>
      <w:r w:rsidR="0075062E" w:rsidRPr="008D5369">
        <w:rPr>
          <w:sz w:val="24"/>
          <w:szCs w:val="24"/>
        </w:rPr>
        <w:t xml:space="preserve"> </w:t>
      </w:r>
      <w:r w:rsidR="00410E0C" w:rsidRPr="008D5369">
        <w:rPr>
          <w:sz w:val="24"/>
          <w:szCs w:val="24"/>
        </w:rPr>
        <w:t>kirjoittaja)</w:t>
      </w:r>
      <w:r w:rsidR="00380D20" w:rsidRPr="008D5369">
        <w:rPr>
          <w:sz w:val="24"/>
          <w:szCs w:val="24"/>
        </w:rPr>
        <w:t xml:space="preserve">. </w:t>
      </w:r>
      <w:r w:rsidR="00417138" w:rsidRPr="008D5369">
        <w:rPr>
          <w:sz w:val="24"/>
          <w:szCs w:val="24"/>
        </w:rPr>
        <w:t>R</w:t>
      </w:r>
      <w:r w:rsidR="00CF6E65" w:rsidRPr="008D5369">
        <w:rPr>
          <w:sz w:val="24"/>
          <w:szCs w:val="24"/>
        </w:rPr>
        <w:t xml:space="preserve">eferaateista </w:t>
      </w:r>
      <w:r w:rsidR="00380D20" w:rsidRPr="008D5369">
        <w:rPr>
          <w:sz w:val="24"/>
          <w:szCs w:val="24"/>
        </w:rPr>
        <w:t>2 voi korvata pitämällään</w:t>
      </w:r>
      <w:r w:rsidR="00590E08" w:rsidRPr="008D5369">
        <w:rPr>
          <w:sz w:val="24"/>
          <w:szCs w:val="24"/>
        </w:rPr>
        <w:t xml:space="preserve"> muistisairauksiin liittyvällä</w:t>
      </w:r>
      <w:r w:rsidR="00380D20" w:rsidRPr="008D5369">
        <w:rPr>
          <w:sz w:val="24"/>
          <w:szCs w:val="24"/>
        </w:rPr>
        <w:t xml:space="preserve"> koulutuksella, mutta näiden sisällöstä kirjoitetaan tiivistelmät.  </w:t>
      </w:r>
      <w:r w:rsidR="00CF6E65" w:rsidRPr="008D5369">
        <w:rPr>
          <w:sz w:val="24"/>
          <w:szCs w:val="24"/>
        </w:rPr>
        <w:t>Nämä kaikki liitetään mukaan hakemukseen</w:t>
      </w:r>
      <w:r w:rsidR="008808A3" w:rsidRPr="008D5369">
        <w:rPr>
          <w:sz w:val="24"/>
          <w:szCs w:val="24"/>
        </w:rPr>
        <w:t xml:space="preserve"> portfolion ohessa</w:t>
      </w:r>
      <w:r w:rsidR="00CF6E65" w:rsidRPr="008D5369">
        <w:rPr>
          <w:sz w:val="24"/>
          <w:szCs w:val="24"/>
        </w:rPr>
        <w:t xml:space="preserve">. </w:t>
      </w:r>
    </w:p>
    <w:p w14:paraId="66AC5B77" w14:textId="29CE277C" w:rsidR="0040516D" w:rsidRPr="00AD7745" w:rsidRDefault="00C41EAB" w:rsidP="00CC3A95">
      <w:pPr>
        <w:numPr>
          <w:ilvl w:val="0"/>
          <w:numId w:val="6"/>
        </w:numPr>
        <w:rPr>
          <w:sz w:val="24"/>
          <w:szCs w:val="24"/>
        </w:rPr>
      </w:pPr>
      <w:r w:rsidRPr="008D5369">
        <w:rPr>
          <w:sz w:val="24"/>
          <w:szCs w:val="24"/>
        </w:rPr>
        <w:t>P</w:t>
      </w:r>
      <w:r w:rsidR="00A77F23" w:rsidRPr="008D5369">
        <w:rPr>
          <w:sz w:val="24"/>
          <w:szCs w:val="24"/>
        </w:rPr>
        <w:t>ortfolion esittämistä erityispätevyyttä hakiessa.</w:t>
      </w:r>
      <w:r w:rsidR="00ED5F2C" w:rsidRPr="008D5369">
        <w:rPr>
          <w:sz w:val="24"/>
          <w:szCs w:val="24"/>
        </w:rPr>
        <w:t xml:space="preserve"> Portfolio käydään läpi mentorin kanssa ennen erityispätevyyshakemuksen lähettämistä.</w:t>
      </w:r>
      <w:r w:rsidR="00504914" w:rsidRPr="008D5369">
        <w:rPr>
          <w:sz w:val="24"/>
          <w:szCs w:val="24"/>
        </w:rPr>
        <w:t xml:space="preserve"> </w:t>
      </w:r>
    </w:p>
    <w:p w14:paraId="342062F9" w14:textId="77777777" w:rsidR="008D5369" w:rsidRPr="00AD7745" w:rsidRDefault="008D5369" w:rsidP="00ED5F2C">
      <w:pPr>
        <w:rPr>
          <w:sz w:val="24"/>
          <w:szCs w:val="24"/>
        </w:rPr>
      </w:pPr>
    </w:p>
    <w:p w14:paraId="088D8916" w14:textId="0B96D2C4" w:rsidR="00ED5F2C" w:rsidRPr="00AD7745" w:rsidRDefault="008808A3" w:rsidP="00ED5F2C">
      <w:pPr>
        <w:rPr>
          <w:sz w:val="24"/>
          <w:szCs w:val="24"/>
        </w:rPr>
      </w:pPr>
      <w:r w:rsidRPr="00AD7745">
        <w:rPr>
          <w:sz w:val="24"/>
          <w:szCs w:val="24"/>
        </w:rPr>
        <w:t xml:space="preserve">Lokikirja on omaan käyttöösi ja sen </w:t>
      </w:r>
      <w:r w:rsidR="00D81D29" w:rsidRPr="00AD7745">
        <w:rPr>
          <w:sz w:val="24"/>
          <w:szCs w:val="24"/>
        </w:rPr>
        <w:t xml:space="preserve">tarkoitus on tukea perehtymistäsi muistisairauksiin. Lokikirjamerkintöjesi avulla </w:t>
      </w:r>
      <w:r w:rsidR="00ED5F2C" w:rsidRPr="00AD7745">
        <w:rPr>
          <w:sz w:val="24"/>
          <w:szCs w:val="24"/>
        </w:rPr>
        <w:t xml:space="preserve">sinä ja mentorisi </w:t>
      </w:r>
      <w:r w:rsidR="00D81D29" w:rsidRPr="00AD7745">
        <w:rPr>
          <w:sz w:val="24"/>
          <w:szCs w:val="24"/>
        </w:rPr>
        <w:t>voit</w:t>
      </w:r>
      <w:r w:rsidR="00ED5F2C" w:rsidRPr="00AD7745">
        <w:rPr>
          <w:sz w:val="24"/>
          <w:szCs w:val="24"/>
        </w:rPr>
        <w:t>te</w:t>
      </w:r>
      <w:r w:rsidR="00D81D29" w:rsidRPr="00AD7745">
        <w:rPr>
          <w:sz w:val="24"/>
          <w:szCs w:val="24"/>
        </w:rPr>
        <w:t xml:space="preserve"> seurata kliinisen palvelun ja kurssimuotoisen koulutuksen kertymistä. </w:t>
      </w:r>
      <w:r w:rsidR="00ED5F2C" w:rsidRPr="00AD7745">
        <w:rPr>
          <w:sz w:val="24"/>
          <w:szCs w:val="24"/>
        </w:rPr>
        <w:t xml:space="preserve">Tämä lokikirja on nimenomaan teidän käyttöönne. </w:t>
      </w:r>
      <w:r w:rsidR="00D81D29" w:rsidRPr="00AD7745">
        <w:rPr>
          <w:sz w:val="24"/>
          <w:szCs w:val="24"/>
        </w:rPr>
        <w:t xml:space="preserve"> Lokikirjaan merkitään myös vapaamuotoinen koulutus, kuten esitelmät, kirjallisuus- ja kokousreferaatit, julkaisut yms. </w:t>
      </w:r>
      <w:r w:rsidR="00ED5F2C" w:rsidRPr="00AD7745">
        <w:rPr>
          <w:sz w:val="24"/>
          <w:szCs w:val="24"/>
        </w:rPr>
        <w:t xml:space="preserve">Sen liitteenä on tärkeätä säilyttää alkuperäiset todistukset jokaisesta koulutusjaksosta ja tapahtumasta.  Niitä saatetaan pyytää nähtäväksi Portfoliota arvioitaessa. </w:t>
      </w:r>
    </w:p>
    <w:p w14:paraId="383BF647" w14:textId="38D0D3FB" w:rsidR="00D81D29" w:rsidRPr="007B493F" w:rsidRDefault="00D81D29" w:rsidP="00D81D29"/>
    <w:p w14:paraId="5168DDD2" w14:textId="75EB45E2" w:rsidR="0040516D" w:rsidRPr="007B493F" w:rsidRDefault="00D81D29" w:rsidP="00D81D29">
      <w:r w:rsidRPr="007B493F">
        <w:t xml:space="preserve"> </w:t>
      </w:r>
    </w:p>
    <w:p w14:paraId="01582A1B" w14:textId="1E241B27" w:rsidR="0040516D" w:rsidRDefault="0040516D" w:rsidP="0040516D">
      <w:pPr>
        <w:rPr>
          <w:strike/>
        </w:rPr>
      </w:pPr>
    </w:p>
    <w:p w14:paraId="2E540807" w14:textId="5DE4DE4B" w:rsidR="0040516D" w:rsidRPr="0040516D" w:rsidRDefault="0040516D" w:rsidP="0040516D"/>
    <w:p w14:paraId="792EA577" w14:textId="77777777" w:rsidR="005004BF" w:rsidRDefault="005004BF" w:rsidP="0040516D">
      <w:pPr>
        <w:rPr>
          <w:b/>
          <w:bCs/>
        </w:rPr>
      </w:pPr>
    </w:p>
    <w:p w14:paraId="16E28212" w14:textId="77777777" w:rsidR="0049671A" w:rsidRDefault="0049671A" w:rsidP="005004BF">
      <w:pPr>
        <w:spacing w:after="0" w:line="240" w:lineRule="auto"/>
        <w:rPr>
          <w:b/>
          <w:bCs/>
        </w:rPr>
      </w:pPr>
    </w:p>
    <w:p w14:paraId="363A1B19" w14:textId="77777777" w:rsidR="0049671A" w:rsidRDefault="0049671A" w:rsidP="005004BF">
      <w:pPr>
        <w:spacing w:after="0" w:line="240" w:lineRule="auto"/>
        <w:rPr>
          <w:b/>
          <w:bCs/>
        </w:rPr>
      </w:pPr>
    </w:p>
    <w:p w14:paraId="326FC120" w14:textId="77777777" w:rsidR="0049671A" w:rsidRDefault="0049671A" w:rsidP="005004BF">
      <w:pPr>
        <w:spacing w:after="0" w:line="240" w:lineRule="auto"/>
        <w:rPr>
          <w:b/>
          <w:bCs/>
        </w:rPr>
      </w:pPr>
    </w:p>
    <w:p w14:paraId="292753C3" w14:textId="77777777" w:rsidR="0049671A" w:rsidRDefault="0049671A" w:rsidP="005004BF">
      <w:pPr>
        <w:spacing w:after="0" w:line="240" w:lineRule="auto"/>
        <w:rPr>
          <w:b/>
          <w:bCs/>
        </w:rPr>
      </w:pPr>
    </w:p>
    <w:p w14:paraId="5CC26E8B" w14:textId="77777777" w:rsidR="0049671A" w:rsidRDefault="0049671A" w:rsidP="005004BF">
      <w:pPr>
        <w:spacing w:after="0" w:line="240" w:lineRule="auto"/>
        <w:rPr>
          <w:b/>
          <w:bCs/>
        </w:rPr>
      </w:pPr>
    </w:p>
    <w:p w14:paraId="63808F33" w14:textId="77777777" w:rsidR="0049671A" w:rsidRDefault="0049671A" w:rsidP="005004BF">
      <w:pPr>
        <w:spacing w:after="0" w:line="240" w:lineRule="auto"/>
        <w:rPr>
          <w:b/>
          <w:bCs/>
        </w:rPr>
      </w:pPr>
    </w:p>
    <w:p w14:paraId="2B14E4A6" w14:textId="77777777" w:rsidR="00AD7745" w:rsidRDefault="00AD7745" w:rsidP="00AD7745">
      <w:pPr>
        <w:spacing w:after="0" w:line="240" w:lineRule="auto"/>
        <w:rPr>
          <w:b/>
          <w:bCs/>
        </w:rPr>
      </w:pPr>
    </w:p>
    <w:p w14:paraId="56687EAF" w14:textId="77777777" w:rsidR="00AD7745" w:rsidRDefault="00AD7745" w:rsidP="00AD7745">
      <w:pPr>
        <w:spacing w:after="0" w:line="240" w:lineRule="auto"/>
        <w:rPr>
          <w:b/>
          <w:bCs/>
        </w:rPr>
      </w:pPr>
    </w:p>
    <w:p w14:paraId="1B08F994" w14:textId="77777777" w:rsidR="00AD7745" w:rsidRDefault="00AD7745" w:rsidP="00AD7745">
      <w:pPr>
        <w:spacing w:after="0" w:line="240" w:lineRule="auto"/>
        <w:rPr>
          <w:b/>
          <w:bCs/>
        </w:rPr>
      </w:pPr>
    </w:p>
    <w:p w14:paraId="7FAA1E0F" w14:textId="77777777" w:rsidR="00AD7745" w:rsidRDefault="00AD7745" w:rsidP="00AD7745">
      <w:pPr>
        <w:spacing w:after="0" w:line="240" w:lineRule="auto"/>
        <w:rPr>
          <w:b/>
          <w:bCs/>
        </w:rPr>
      </w:pPr>
    </w:p>
    <w:p w14:paraId="45CCA4A7" w14:textId="77777777" w:rsidR="00AD7745" w:rsidRDefault="00AD7745" w:rsidP="00AD7745">
      <w:pPr>
        <w:spacing w:after="0" w:line="240" w:lineRule="auto"/>
        <w:rPr>
          <w:b/>
          <w:bCs/>
        </w:rPr>
      </w:pPr>
    </w:p>
    <w:p w14:paraId="68C4D38D" w14:textId="3D717CC7" w:rsidR="0040516D" w:rsidRPr="002D36C3" w:rsidRDefault="0040516D" w:rsidP="00AD7745">
      <w:pPr>
        <w:spacing w:after="0" w:line="240" w:lineRule="auto"/>
        <w:rPr>
          <w:b/>
          <w:bCs/>
        </w:rPr>
      </w:pPr>
      <w:r w:rsidRPr="002D36C3">
        <w:rPr>
          <w:b/>
          <w:bCs/>
        </w:rPr>
        <w:t xml:space="preserve">OHJEITA LOKIKIRJAN KÄYTÖSTÄ </w:t>
      </w:r>
    </w:p>
    <w:p w14:paraId="61F4B9DA" w14:textId="77777777" w:rsidR="0040516D" w:rsidRPr="00AD7745" w:rsidRDefault="0040516D" w:rsidP="00AD7745">
      <w:pPr>
        <w:spacing w:after="0" w:line="240" w:lineRule="auto"/>
        <w:rPr>
          <w:rFonts w:cstheme="minorHAnsi"/>
          <w:sz w:val="24"/>
          <w:szCs w:val="24"/>
        </w:rPr>
      </w:pPr>
      <w:r w:rsidRPr="00AD7745">
        <w:rPr>
          <w:rFonts w:cstheme="minorHAnsi"/>
          <w:sz w:val="24"/>
          <w:szCs w:val="24"/>
        </w:rPr>
        <w:t xml:space="preserve"> </w:t>
      </w:r>
    </w:p>
    <w:p w14:paraId="59460E33" w14:textId="77777777" w:rsidR="0034553C" w:rsidRPr="00AD7745" w:rsidRDefault="0034553C" w:rsidP="005004BF">
      <w:pPr>
        <w:spacing w:after="0" w:line="240" w:lineRule="auto"/>
        <w:rPr>
          <w:rFonts w:cstheme="minorHAnsi"/>
          <w:sz w:val="24"/>
          <w:szCs w:val="24"/>
        </w:rPr>
      </w:pPr>
    </w:p>
    <w:p w14:paraId="4009933D" w14:textId="1277EEC3" w:rsidR="0040516D" w:rsidRPr="00AD7745" w:rsidRDefault="0040516D" w:rsidP="00AD7745">
      <w:pPr>
        <w:spacing w:after="0" w:line="240" w:lineRule="auto"/>
        <w:rPr>
          <w:rFonts w:cstheme="minorHAnsi"/>
          <w:sz w:val="24"/>
          <w:szCs w:val="24"/>
        </w:rPr>
      </w:pPr>
      <w:r w:rsidRPr="00AD7745">
        <w:rPr>
          <w:rFonts w:cstheme="minorHAnsi"/>
          <w:sz w:val="24"/>
          <w:szCs w:val="24"/>
        </w:rPr>
        <w:t>Jokaiselle</w:t>
      </w:r>
      <w:r w:rsidR="006F6E6D" w:rsidRPr="00AD7745">
        <w:rPr>
          <w:rFonts w:cstheme="minorHAnsi"/>
          <w:sz w:val="24"/>
          <w:szCs w:val="24"/>
        </w:rPr>
        <w:t xml:space="preserve"> erityispätevyyttä tavoittelevalle</w:t>
      </w:r>
      <w:r w:rsidRPr="00AD7745">
        <w:rPr>
          <w:rFonts w:cstheme="minorHAnsi"/>
          <w:sz w:val="24"/>
          <w:szCs w:val="24"/>
        </w:rPr>
        <w:t xml:space="preserve"> lääkärille nimetään eri</w:t>
      </w:r>
      <w:r w:rsidR="000C383E" w:rsidRPr="00AD7745">
        <w:rPr>
          <w:rFonts w:cstheme="minorHAnsi"/>
          <w:sz w:val="24"/>
          <w:szCs w:val="24"/>
        </w:rPr>
        <w:t>t</w:t>
      </w:r>
      <w:r w:rsidRPr="00AD7745">
        <w:rPr>
          <w:rFonts w:cstheme="minorHAnsi"/>
          <w:sz w:val="24"/>
          <w:szCs w:val="24"/>
        </w:rPr>
        <w:t>y</w:t>
      </w:r>
      <w:r w:rsidR="000C383E" w:rsidRPr="00AD7745">
        <w:rPr>
          <w:rFonts w:cstheme="minorHAnsi"/>
          <w:sz w:val="24"/>
          <w:szCs w:val="24"/>
        </w:rPr>
        <w:t>isp</w:t>
      </w:r>
      <w:r w:rsidRPr="00AD7745">
        <w:rPr>
          <w:rFonts w:cstheme="minorHAnsi"/>
          <w:sz w:val="24"/>
          <w:szCs w:val="24"/>
        </w:rPr>
        <w:t>ä</w:t>
      </w:r>
      <w:r w:rsidR="000C383E" w:rsidRPr="00AD7745">
        <w:rPr>
          <w:rFonts w:cstheme="minorHAnsi"/>
          <w:sz w:val="24"/>
          <w:szCs w:val="24"/>
        </w:rPr>
        <w:t>tevöitymise</w:t>
      </w:r>
      <w:r w:rsidRPr="00AD7745">
        <w:rPr>
          <w:rFonts w:cstheme="minorHAnsi"/>
          <w:sz w:val="24"/>
          <w:szCs w:val="24"/>
        </w:rPr>
        <w:t xml:space="preserve">n alussa </w:t>
      </w:r>
      <w:r w:rsidRPr="00AD7745">
        <w:rPr>
          <w:rFonts w:cstheme="minorHAnsi"/>
          <w:b/>
          <w:sz w:val="24"/>
          <w:szCs w:val="24"/>
        </w:rPr>
        <w:t xml:space="preserve">henkilökohtainen </w:t>
      </w:r>
      <w:r w:rsidR="00386F9F" w:rsidRPr="00AD7745">
        <w:rPr>
          <w:rFonts w:cstheme="minorHAnsi"/>
          <w:b/>
          <w:sz w:val="24"/>
          <w:szCs w:val="24"/>
        </w:rPr>
        <w:t>mentori</w:t>
      </w:r>
      <w:r w:rsidRPr="00AD7745">
        <w:rPr>
          <w:rFonts w:cstheme="minorHAnsi"/>
          <w:sz w:val="24"/>
          <w:szCs w:val="24"/>
        </w:rPr>
        <w:t xml:space="preserve">. Hän toimii neuvonantajanasi yleisissä koulutukseen liittyvissä asioissa </w:t>
      </w:r>
      <w:r w:rsidR="003037C3">
        <w:rPr>
          <w:rFonts w:cstheme="minorHAnsi"/>
          <w:sz w:val="24"/>
          <w:szCs w:val="24"/>
        </w:rPr>
        <w:t xml:space="preserve">ja </w:t>
      </w:r>
      <w:r w:rsidR="000C383E" w:rsidRPr="00AD7745">
        <w:rPr>
          <w:rFonts w:cstheme="minorHAnsi"/>
          <w:sz w:val="24"/>
          <w:szCs w:val="24"/>
        </w:rPr>
        <w:t>auttaa Sinua henkilökohtaisen kouluttautumissuunnitelmasi laatimisessa</w:t>
      </w:r>
      <w:r w:rsidRPr="00AD7745">
        <w:rPr>
          <w:rFonts w:cstheme="minorHAnsi"/>
          <w:sz w:val="24"/>
          <w:szCs w:val="24"/>
        </w:rPr>
        <w:t xml:space="preserve">. </w:t>
      </w:r>
      <w:r w:rsidR="00386F9F" w:rsidRPr="00AD7745">
        <w:rPr>
          <w:rFonts w:cstheme="minorHAnsi"/>
          <w:sz w:val="24"/>
          <w:szCs w:val="24"/>
        </w:rPr>
        <w:t xml:space="preserve"> </w:t>
      </w:r>
      <w:r w:rsidRPr="00AD7745">
        <w:rPr>
          <w:rFonts w:cstheme="minorHAnsi"/>
          <w:sz w:val="24"/>
          <w:szCs w:val="24"/>
        </w:rPr>
        <w:t>Kunkin koulutusjakson tai toimipaikan seniori</w:t>
      </w:r>
      <w:r w:rsidR="00386F9F" w:rsidRPr="00AD7745">
        <w:rPr>
          <w:rFonts w:cstheme="minorHAnsi"/>
          <w:sz w:val="24"/>
          <w:szCs w:val="24"/>
        </w:rPr>
        <w:t>lääkär</w:t>
      </w:r>
      <w:r w:rsidRPr="00AD7745">
        <w:rPr>
          <w:rFonts w:cstheme="minorHAnsi"/>
          <w:sz w:val="24"/>
          <w:szCs w:val="24"/>
        </w:rPr>
        <w:t xml:space="preserve">it toimivat </w:t>
      </w:r>
      <w:r w:rsidRPr="00AD7745">
        <w:rPr>
          <w:rFonts w:cstheme="minorHAnsi"/>
          <w:b/>
          <w:sz w:val="24"/>
          <w:szCs w:val="24"/>
        </w:rPr>
        <w:t>kouluttajina</w:t>
      </w:r>
      <w:r w:rsidRPr="00AD7745">
        <w:rPr>
          <w:rFonts w:cstheme="minorHAnsi"/>
          <w:sz w:val="24"/>
          <w:szCs w:val="24"/>
        </w:rPr>
        <w:t xml:space="preserve">, jotka vastaavat osaltaan koulutuksen sisällöstä.  </w:t>
      </w:r>
    </w:p>
    <w:p w14:paraId="4A625184" w14:textId="21CB329C" w:rsidR="0040516D" w:rsidRPr="00AD7745" w:rsidRDefault="0040516D" w:rsidP="00AD7745">
      <w:pPr>
        <w:spacing w:after="0" w:line="240" w:lineRule="auto"/>
        <w:rPr>
          <w:rFonts w:cstheme="minorHAnsi"/>
          <w:sz w:val="24"/>
          <w:szCs w:val="24"/>
        </w:rPr>
      </w:pPr>
    </w:p>
    <w:p w14:paraId="38DE244C" w14:textId="50F35B4F" w:rsidR="0040516D" w:rsidRPr="00AD7745" w:rsidRDefault="0040516D" w:rsidP="00AD7745">
      <w:pPr>
        <w:spacing w:after="0" w:line="240" w:lineRule="auto"/>
        <w:rPr>
          <w:rFonts w:cstheme="minorHAnsi"/>
          <w:sz w:val="24"/>
          <w:szCs w:val="24"/>
        </w:rPr>
      </w:pPr>
      <w:r w:rsidRPr="00AD7745">
        <w:rPr>
          <w:rFonts w:cstheme="minorHAnsi"/>
          <w:sz w:val="24"/>
          <w:szCs w:val="24"/>
        </w:rPr>
        <w:t xml:space="preserve">On tarkoitus, että henkilökohtainen </w:t>
      </w:r>
      <w:r w:rsidR="00386F9F" w:rsidRPr="00AD7745">
        <w:rPr>
          <w:rFonts w:cstheme="minorHAnsi"/>
          <w:sz w:val="24"/>
          <w:szCs w:val="24"/>
        </w:rPr>
        <w:t>mentori</w:t>
      </w:r>
      <w:r w:rsidRPr="00AD7745">
        <w:rPr>
          <w:rFonts w:cstheme="minorHAnsi"/>
          <w:sz w:val="24"/>
          <w:szCs w:val="24"/>
        </w:rPr>
        <w:t xml:space="preserve"> ja koulutettava tapaavat </w:t>
      </w:r>
      <w:r w:rsidR="003037C3" w:rsidRPr="00AD7745">
        <w:rPr>
          <w:rFonts w:cstheme="minorHAnsi"/>
          <w:sz w:val="24"/>
          <w:szCs w:val="24"/>
        </w:rPr>
        <w:t>1–2</w:t>
      </w:r>
      <w:r w:rsidRPr="00AD7745">
        <w:rPr>
          <w:rFonts w:cstheme="minorHAnsi"/>
          <w:sz w:val="24"/>
          <w:szCs w:val="24"/>
        </w:rPr>
        <w:t xml:space="preserve"> kertaa luku</w:t>
      </w:r>
      <w:r w:rsidR="007F3D22" w:rsidRPr="00AD7745">
        <w:rPr>
          <w:rFonts w:cstheme="minorHAnsi"/>
          <w:sz w:val="24"/>
          <w:szCs w:val="24"/>
        </w:rPr>
        <w:t>vuoden</w:t>
      </w:r>
      <w:r w:rsidRPr="00AD7745">
        <w:rPr>
          <w:rFonts w:cstheme="minorHAnsi"/>
          <w:sz w:val="24"/>
          <w:szCs w:val="24"/>
        </w:rPr>
        <w:t xml:space="preserve"> aikana. Tapaamiset dokumentoidaan lokikirjaan. </w:t>
      </w:r>
      <w:r w:rsidR="00386F9F" w:rsidRPr="00AD7745">
        <w:rPr>
          <w:rFonts w:cstheme="minorHAnsi"/>
          <w:sz w:val="24"/>
          <w:szCs w:val="24"/>
        </w:rPr>
        <w:t xml:space="preserve"> </w:t>
      </w:r>
      <w:r w:rsidR="00C41EAB" w:rsidRPr="00AD7745">
        <w:rPr>
          <w:rFonts w:cstheme="minorHAnsi"/>
          <w:sz w:val="24"/>
          <w:szCs w:val="24"/>
        </w:rPr>
        <w:t>Tapaamiset voidaan</w:t>
      </w:r>
      <w:r w:rsidR="00386F9F" w:rsidRPr="00AD7745">
        <w:rPr>
          <w:rFonts w:cstheme="minorHAnsi"/>
          <w:sz w:val="24"/>
          <w:szCs w:val="24"/>
        </w:rPr>
        <w:t xml:space="preserve"> toteuttaa </w:t>
      </w:r>
      <w:r w:rsidR="007C28DA" w:rsidRPr="00AD7745">
        <w:rPr>
          <w:rFonts w:cstheme="minorHAnsi"/>
          <w:sz w:val="24"/>
          <w:szCs w:val="24"/>
        </w:rPr>
        <w:t xml:space="preserve">myös </w:t>
      </w:r>
      <w:r w:rsidR="00386F9F" w:rsidRPr="00AD7745">
        <w:rPr>
          <w:rFonts w:cstheme="minorHAnsi"/>
          <w:sz w:val="24"/>
          <w:szCs w:val="24"/>
        </w:rPr>
        <w:t xml:space="preserve">etäyhteydellä.  </w:t>
      </w:r>
      <w:r w:rsidRPr="00AD7745">
        <w:rPr>
          <w:rFonts w:cstheme="minorHAnsi"/>
          <w:sz w:val="24"/>
          <w:szCs w:val="24"/>
        </w:rPr>
        <w:t xml:space="preserve">Koulutuksen </w:t>
      </w:r>
      <w:r w:rsidRPr="00AD7745">
        <w:rPr>
          <w:rFonts w:cstheme="minorHAnsi"/>
          <w:b/>
          <w:sz w:val="24"/>
          <w:szCs w:val="24"/>
        </w:rPr>
        <w:t>arvioinnin</w:t>
      </w:r>
      <w:r w:rsidRPr="00AD7745">
        <w:rPr>
          <w:rFonts w:cstheme="minorHAnsi"/>
          <w:sz w:val="24"/>
          <w:szCs w:val="24"/>
        </w:rPr>
        <w:t xml:space="preserve"> tarkoituksena on seurata omaa kehitystäsi ja antaa myös palautetta koulutusjärjestelmän kehittämiseksi. Itsearvioinnin kohteina ovat tiedot, kliiniset taidot sekä vuorovaikutustaidot. Tiedoilla tarkoitamme paitsi teoreettisia tietoja </w:t>
      </w:r>
      <w:r w:rsidR="00386F9F" w:rsidRPr="00AD7745">
        <w:rPr>
          <w:rFonts w:cstheme="minorHAnsi"/>
          <w:sz w:val="24"/>
          <w:szCs w:val="24"/>
        </w:rPr>
        <w:t>muisti</w:t>
      </w:r>
      <w:r w:rsidRPr="00AD7745">
        <w:rPr>
          <w:rFonts w:cstheme="minorHAnsi"/>
          <w:sz w:val="24"/>
          <w:szCs w:val="24"/>
        </w:rPr>
        <w:t xml:space="preserve">sairauksista myös </w:t>
      </w:r>
      <w:r w:rsidR="00386F9F" w:rsidRPr="00AD7745">
        <w:rPr>
          <w:rFonts w:cstheme="minorHAnsi"/>
          <w:sz w:val="24"/>
          <w:szCs w:val="24"/>
        </w:rPr>
        <w:t>muistisairauksie</w:t>
      </w:r>
      <w:r w:rsidRPr="00AD7745">
        <w:rPr>
          <w:rFonts w:cstheme="minorHAnsi"/>
          <w:sz w:val="24"/>
          <w:szCs w:val="24"/>
        </w:rPr>
        <w:t xml:space="preserve">n hoitoketjujen tuntemusta sekä tiedonhankinnan hallintaa. Taitoihin kuuluu kliininen tutkimus ja aputieteiden riittävä käytännön hallinta. Vuorovaikutustaidot tarkoittavat erikoislääkärille tyypillisiä johtamistehtäviä, </w:t>
      </w:r>
      <w:r w:rsidR="00593C73" w:rsidRPr="00AD7745">
        <w:rPr>
          <w:rFonts w:cstheme="minorHAnsi"/>
          <w:sz w:val="24"/>
          <w:szCs w:val="24"/>
        </w:rPr>
        <w:t>työskentelyä moniammatillisissa tiimeissä</w:t>
      </w:r>
      <w:r w:rsidRPr="00AD7745">
        <w:rPr>
          <w:rFonts w:cstheme="minorHAnsi"/>
          <w:sz w:val="24"/>
          <w:szCs w:val="24"/>
        </w:rPr>
        <w:t xml:space="preserve"> sekä </w:t>
      </w:r>
      <w:r w:rsidR="001B20C9" w:rsidRPr="00AD7745">
        <w:rPr>
          <w:rFonts w:cstheme="minorHAnsi"/>
          <w:sz w:val="24"/>
          <w:szCs w:val="24"/>
        </w:rPr>
        <w:t xml:space="preserve">työryhmän jäsenten, </w:t>
      </w:r>
      <w:r w:rsidRPr="00AD7745">
        <w:rPr>
          <w:rFonts w:cstheme="minorHAnsi"/>
          <w:sz w:val="24"/>
          <w:szCs w:val="24"/>
        </w:rPr>
        <w:t xml:space="preserve">potilaiden ja omaisten kanssa </w:t>
      </w:r>
      <w:r w:rsidR="001B20C9" w:rsidRPr="00AD7745">
        <w:rPr>
          <w:rFonts w:cstheme="minorHAnsi"/>
          <w:sz w:val="24"/>
          <w:szCs w:val="24"/>
        </w:rPr>
        <w:t xml:space="preserve">kommunikaatiota sekä </w:t>
      </w:r>
      <w:r w:rsidRPr="00AD7745">
        <w:rPr>
          <w:rFonts w:cstheme="minorHAnsi"/>
          <w:sz w:val="24"/>
          <w:szCs w:val="24"/>
        </w:rPr>
        <w:t xml:space="preserve">ajoittain syntyvien ongelmatilanteiden hallintaa. </w:t>
      </w:r>
    </w:p>
    <w:p w14:paraId="3D234E4D" w14:textId="77777777" w:rsidR="0040516D" w:rsidRPr="00AD7745" w:rsidRDefault="0040516D" w:rsidP="00AD7745">
      <w:pPr>
        <w:spacing w:after="0" w:line="240" w:lineRule="auto"/>
        <w:rPr>
          <w:rFonts w:cstheme="minorHAnsi"/>
          <w:sz w:val="24"/>
          <w:szCs w:val="24"/>
        </w:rPr>
      </w:pPr>
      <w:r w:rsidRPr="00AD7745">
        <w:rPr>
          <w:rFonts w:cstheme="minorHAnsi"/>
          <w:sz w:val="24"/>
          <w:szCs w:val="24"/>
        </w:rPr>
        <w:t xml:space="preserve"> </w:t>
      </w:r>
    </w:p>
    <w:p w14:paraId="0E7FBFE2" w14:textId="0495D28B" w:rsidR="0040516D" w:rsidRPr="00AD7745" w:rsidRDefault="0040516D" w:rsidP="00AD7745">
      <w:pPr>
        <w:spacing w:after="0" w:line="240" w:lineRule="auto"/>
        <w:rPr>
          <w:rFonts w:cstheme="minorHAnsi"/>
          <w:sz w:val="24"/>
          <w:szCs w:val="24"/>
        </w:rPr>
      </w:pPr>
      <w:r w:rsidRPr="00AD7745">
        <w:rPr>
          <w:rFonts w:cstheme="minorHAnsi"/>
          <w:sz w:val="24"/>
          <w:szCs w:val="24"/>
        </w:rPr>
        <w:t xml:space="preserve">Oppimistavoitteiden itsearviointilomake on kumulatiivinen. Sitä ei tarvitse välttämättä käydä läpi jokaisen </w:t>
      </w:r>
      <w:r w:rsidR="00386F9F" w:rsidRPr="00AD7745">
        <w:rPr>
          <w:rFonts w:cstheme="minorHAnsi"/>
          <w:sz w:val="24"/>
          <w:szCs w:val="24"/>
        </w:rPr>
        <w:t>mentori/</w:t>
      </w:r>
      <w:r w:rsidRPr="00AD7745">
        <w:rPr>
          <w:rFonts w:cstheme="minorHAnsi"/>
          <w:sz w:val="24"/>
          <w:szCs w:val="24"/>
        </w:rPr>
        <w:t>ohjaajatapaamisen yhteydessä. Pidämme tarkoituksenmukaisena, että koulutettavan edistymistä arvioidaan yksityiskohtaisesti noin kerran vuodessa. Arviointi perustuu koulutettavan itsensä ylläpitämään lomakkeeseen, koska seniori</w:t>
      </w:r>
      <w:r w:rsidR="00386F9F" w:rsidRPr="00AD7745">
        <w:rPr>
          <w:rFonts w:cstheme="minorHAnsi"/>
          <w:sz w:val="24"/>
          <w:szCs w:val="24"/>
        </w:rPr>
        <w:t>lääkär</w:t>
      </w:r>
      <w:r w:rsidRPr="00AD7745">
        <w:rPr>
          <w:rFonts w:cstheme="minorHAnsi"/>
          <w:sz w:val="24"/>
          <w:szCs w:val="24"/>
        </w:rPr>
        <w:t xml:space="preserve">it työskentelevät </w:t>
      </w:r>
      <w:r w:rsidR="00414AB9" w:rsidRPr="00AD7745">
        <w:rPr>
          <w:rFonts w:cstheme="minorHAnsi"/>
          <w:sz w:val="24"/>
          <w:szCs w:val="24"/>
        </w:rPr>
        <w:t xml:space="preserve">usein </w:t>
      </w:r>
      <w:r w:rsidRPr="00AD7745">
        <w:rPr>
          <w:rFonts w:cstheme="minorHAnsi"/>
          <w:sz w:val="24"/>
          <w:szCs w:val="24"/>
        </w:rPr>
        <w:t xml:space="preserve">vain osan ajasta koulutettavan kanssa samassa toimipisteessä. </w:t>
      </w:r>
    </w:p>
    <w:p w14:paraId="55F107C2" w14:textId="77777777" w:rsidR="0040516D" w:rsidRPr="00AD7745" w:rsidRDefault="0040516D" w:rsidP="00AD7745">
      <w:pPr>
        <w:spacing w:after="0" w:line="240" w:lineRule="auto"/>
        <w:rPr>
          <w:rFonts w:cstheme="minorHAnsi"/>
          <w:sz w:val="24"/>
          <w:szCs w:val="24"/>
        </w:rPr>
      </w:pPr>
      <w:r w:rsidRPr="00AD7745">
        <w:rPr>
          <w:rFonts w:cstheme="minorHAnsi"/>
          <w:sz w:val="24"/>
          <w:szCs w:val="24"/>
        </w:rPr>
        <w:t xml:space="preserve"> </w:t>
      </w:r>
    </w:p>
    <w:p w14:paraId="1AC38255" w14:textId="77777777" w:rsidR="0040516D" w:rsidRPr="00AD7745" w:rsidRDefault="0040516D" w:rsidP="00AD7745">
      <w:pPr>
        <w:spacing w:after="0" w:line="240" w:lineRule="auto"/>
        <w:rPr>
          <w:rFonts w:cstheme="minorHAnsi"/>
          <w:sz w:val="24"/>
          <w:szCs w:val="24"/>
        </w:rPr>
      </w:pPr>
      <w:r w:rsidRPr="00AD7745">
        <w:rPr>
          <w:rFonts w:cstheme="minorHAnsi"/>
          <w:sz w:val="24"/>
          <w:szCs w:val="24"/>
        </w:rPr>
        <w:t xml:space="preserve">Arviointi suoritetaan aihepiireittäin ja siinä voi käyttää soveltuvilta osin seuraavaa asteikkoa:  </w:t>
      </w:r>
    </w:p>
    <w:p w14:paraId="596BBD16" w14:textId="77777777" w:rsidR="0040516D" w:rsidRPr="00AD7745" w:rsidRDefault="0040516D" w:rsidP="00AD7745">
      <w:pPr>
        <w:spacing w:after="0" w:line="240" w:lineRule="auto"/>
        <w:rPr>
          <w:rFonts w:cstheme="minorHAnsi"/>
          <w:sz w:val="24"/>
          <w:szCs w:val="24"/>
        </w:rPr>
      </w:pPr>
      <w:r w:rsidRPr="00AD7745">
        <w:rPr>
          <w:rFonts w:cstheme="minorHAnsi"/>
          <w:sz w:val="24"/>
          <w:szCs w:val="24"/>
        </w:rPr>
        <w:t xml:space="preserve"> </w:t>
      </w:r>
    </w:p>
    <w:p w14:paraId="3D4D23D6" w14:textId="1EF90780" w:rsidR="000C383E" w:rsidRPr="00AD7745" w:rsidRDefault="000C383E" w:rsidP="000C383E">
      <w:pPr>
        <w:numPr>
          <w:ilvl w:val="0"/>
          <w:numId w:val="7"/>
        </w:numPr>
        <w:rPr>
          <w:rFonts w:cstheme="minorHAnsi"/>
          <w:sz w:val="24"/>
          <w:szCs w:val="24"/>
        </w:rPr>
      </w:pPr>
      <w:r w:rsidRPr="00AD7745">
        <w:rPr>
          <w:rFonts w:cstheme="minorHAnsi"/>
          <w:sz w:val="24"/>
          <w:szCs w:val="24"/>
        </w:rPr>
        <w:t>Minulla on</w:t>
      </w:r>
      <w:r w:rsidR="00083830" w:rsidRPr="00083830">
        <w:rPr>
          <w:rFonts w:cstheme="minorHAnsi"/>
          <w:sz w:val="24"/>
          <w:szCs w:val="24"/>
        </w:rPr>
        <w:t xml:space="preserve"> eri</w:t>
      </w:r>
      <w:r w:rsidR="00083830">
        <w:rPr>
          <w:rFonts w:cstheme="minorHAnsi"/>
          <w:sz w:val="24"/>
          <w:szCs w:val="24"/>
        </w:rPr>
        <w:t>t</w:t>
      </w:r>
      <w:r w:rsidR="00083830" w:rsidRPr="00083830">
        <w:rPr>
          <w:rFonts w:cstheme="minorHAnsi"/>
          <w:sz w:val="24"/>
          <w:szCs w:val="24"/>
        </w:rPr>
        <w:t>yispätevyyskoulutusta</w:t>
      </w:r>
      <w:r w:rsidRPr="00083830">
        <w:rPr>
          <w:rFonts w:cstheme="minorHAnsi"/>
          <w:sz w:val="24"/>
          <w:szCs w:val="24"/>
        </w:rPr>
        <w:t xml:space="preserve"> </w:t>
      </w:r>
      <w:r w:rsidRPr="00AD7745">
        <w:rPr>
          <w:rFonts w:cstheme="minorHAnsi"/>
          <w:sz w:val="24"/>
          <w:szCs w:val="24"/>
        </w:rPr>
        <w:t xml:space="preserve">aloittavan lääkärin tieto/taitotaso </w:t>
      </w:r>
    </w:p>
    <w:p w14:paraId="5364B098" w14:textId="77777777" w:rsidR="000C383E" w:rsidRPr="00AD7745" w:rsidRDefault="000C383E" w:rsidP="000C383E">
      <w:pPr>
        <w:numPr>
          <w:ilvl w:val="0"/>
          <w:numId w:val="7"/>
        </w:numPr>
        <w:rPr>
          <w:rFonts w:cstheme="minorHAnsi"/>
          <w:sz w:val="24"/>
          <w:szCs w:val="24"/>
        </w:rPr>
      </w:pPr>
      <w:r w:rsidRPr="00AD7745">
        <w:rPr>
          <w:rFonts w:cstheme="minorHAnsi"/>
          <w:sz w:val="24"/>
          <w:szCs w:val="24"/>
        </w:rPr>
        <w:t xml:space="preserve">Hallitsen joitakin tämän aihepiirin asioita rutiininomaisesti </w:t>
      </w:r>
    </w:p>
    <w:p w14:paraId="58D7879E" w14:textId="77777777" w:rsidR="000C383E" w:rsidRPr="00AD7745" w:rsidRDefault="000C383E" w:rsidP="000C383E">
      <w:pPr>
        <w:numPr>
          <w:ilvl w:val="0"/>
          <w:numId w:val="7"/>
        </w:numPr>
        <w:rPr>
          <w:rFonts w:cstheme="minorHAnsi"/>
          <w:sz w:val="24"/>
          <w:szCs w:val="24"/>
        </w:rPr>
      </w:pPr>
      <w:r w:rsidRPr="00AD7745">
        <w:rPr>
          <w:rFonts w:cstheme="minorHAnsi"/>
          <w:sz w:val="24"/>
          <w:szCs w:val="24"/>
        </w:rPr>
        <w:t xml:space="preserve">Hallitsen useita tämän aihepiirin asioita rutiininomaisesti </w:t>
      </w:r>
    </w:p>
    <w:p w14:paraId="5F7A8E6A" w14:textId="45755983" w:rsidR="000C383E" w:rsidRPr="00AD7745" w:rsidRDefault="000C383E" w:rsidP="000C383E">
      <w:pPr>
        <w:numPr>
          <w:ilvl w:val="0"/>
          <w:numId w:val="7"/>
        </w:numPr>
        <w:rPr>
          <w:rFonts w:cstheme="minorHAnsi"/>
          <w:sz w:val="24"/>
          <w:szCs w:val="24"/>
        </w:rPr>
      </w:pPr>
      <w:r w:rsidRPr="00AD7745">
        <w:rPr>
          <w:rFonts w:cstheme="minorHAnsi"/>
          <w:sz w:val="24"/>
          <w:szCs w:val="24"/>
        </w:rPr>
        <w:t xml:space="preserve">Arvioin pystyväni toimimaan itsenäisesti tämän alan erikoislääkärin tehtävässä  </w:t>
      </w:r>
    </w:p>
    <w:p w14:paraId="4FDAD5DC" w14:textId="77777777" w:rsidR="0040516D" w:rsidRPr="00AD7745" w:rsidRDefault="0040516D" w:rsidP="0040516D">
      <w:pPr>
        <w:rPr>
          <w:rFonts w:cstheme="minorHAnsi"/>
          <w:sz w:val="24"/>
          <w:szCs w:val="24"/>
        </w:rPr>
      </w:pPr>
      <w:r w:rsidRPr="00AD7745">
        <w:rPr>
          <w:rFonts w:cstheme="minorHAnsi"/>
          <w:sz w:val="24"/>
          <w:szCs w:val="24"/>
        </w:rPr>
        <w:t xml:space="preserve"> </w:t>
      </w:r>
    </w:p>
    <w:p w14:paraId="0BD9191E" w14:textId="2C617474" w:rsidR="0040516D" w:rsidRPr="00AD7745" w:rsidRDefault="0040516D" w:rsidP="0040516D">
      <w:pPr>
        <w:rPr>
          <w:rFonts w:cstheme="minorHAnsi"/>
          <w:sz w:val="24"/>
          <w:szCs w:val="24"/>
        </w:rPr>
      </w:pPr>
      <w:r w:rsidRPr="00AD7745">
        <w:rPr>
          <w:rFonts w:cstheme="minorHAnsi"/>
          <w:sz w:val="24"/>
          <w:szCs w:val="24"/>
        </w:rPr>
        <w:t xml:space="preserve">Koulutettavana vastaat itse </w:t>
      </w:r>
      <w:r w:rsidR="00C41EAB" w:rsidRPr="00AD7745">
        <w:rPr>
          <w:rFonts w:cstheme="minorHAnsi"/>
          <w:sz w:val="24"/>
          <w:szCs w:val="24"/>
        </w:rPr>
        <w:t xml:space="preserve">lokikirjan </w:t>
      </w:r>
      <w:r w:rsidRPr="00AD7745">
        <w:rPr>
          <w:rFonts w:cstheme="minorHAnsi"/>
          <w:sz w:val="24"/>
          <w:szCs w:val="24"/>
        </w:rPr>
        <w:t xml:space="preserve">tietojen ajantasaisuudesta ja oikeellisuudesta. Tämä lokikirja on </w:t>
      </w:r>
      <w:r w:rsidR="00386F9F" w:rsidRPr="00AD7745">
        <w:rPr>
          <w:rFonts w:cstheme="minorHAnsi"/>
          <w:sz w:val="24"/>
          <w:szCs w:val="24"/>
        </w:rPr>
        <w:t>L</w:t>
      </w:r>
      <w:r w:rsidRPr="00AD7745">
        <w:rPr>
          <w:rFonts w:cstheme="minorHAnsi"/>
          <w:sz w:val="24"/>
          <w:szCs w:val="24"/>
        </w:rPr>
        <w:t>ääk</w:t>
      </w:r>
      <w:r w:rsidR="00386F9F" w:rsidRPr="00AD7745">
        <w:rPr>
          <w:rFonts w:cstheme="minorHAnsi"/>
          <w:sz w:val="24"/>
          <w:szCs w:val="24"/>
        </w:rPr>
        <w:t>äriliiton</w:t>
      </w:r>
      <w:r w:rsidRPr="00AD7745">
        <w:rPr>
          <w:rFonts w:cstheme="minorHAnsi"/>
          <w:sz w:val="24"/>
          <w:szCs w:val="24"/>
        </w:rPr>
        <w:t xml:space="preserve"> hyväksymä. </w:t>
      </w:r>
    </w:p>
    <w:p w14:paraId="22A53A0A" w14:textId="77777777" w:rsidR="0040516D" w:rsidRPr="00AD7745" w:rsidRDefault="0040516D" w:rsidP="0040516D">
      <w:pPr>
        <w:rPr>
          <w:rFonts w:cstheme="minorHAnsi"/>
          <w:sz w:val="24"/>
          <w:szCs w:val="24"/>
        </w:rPr>
      </w:pPr>
      <w:r w:rsidRPr="00AD7745">
        <w:rPr>
          <w:rFonts w:cstheme="minorHAnsi"/>
          <w:b/>
          <w:sz w:val="24"/>
          <w:szCs w:val="24"/>
        </w:rPr>
        <w:t xml:space="preserve"> </w:t>
      </w:r>
    </w:p>
    <w:p w14:paraId="37B05691" w14:textId="77777777" w:rsidR="0040516D" w:rsidRPr="00AD7745" w:rsidRDefault="0040516D" w:rsidP="0040516D">
      <w:pPr>
        <w:rPr>
          <w:rFonts w:cstheme="minorHAnsi"/>
          <w:sz w:val="24"/>
          <w:szCs w:val="24"/>
        </w:rPr>
      </w:pPr>
      <w:r w:rsidRPr="00AD7745">
        <w:rPr>
          <w:rFonts w:cstheme="minorHAnsi"/>
          <w:b/>
          <w:sz w:val="24"/>
          <w:szCs w:val="24"/>
        </w:rPr>
        <w:t xml:space="preserve"> </w:t>
      </w:r>
    </w:p>
    <w:p w14:paraId="3FAB6D7E" w14:textId="77777777" w:rsidR="007B493F" w:rsidRPr="00AD7745" w:rsidRDefault="007B493F" w:rsidP="0040516D">
      <w:pPr>
        <w:rPr>
          <w:rFonts w:cstheme="minorHAnsi"/>
          <w:b/>
          <w:sz w:val="24"/>
          <w:szCs w:val="24"/>
        </w:rPr>
      </w:pPr>
    </w:p>
    <w:p w14:paraId="6B12BFB2" w14:textId="77777777" w:rsidR="00230DA3" w:rsidRDefault="00230DA3" w:rsidP="0040516D">
      <w:pPr>
        <w:rPr>
          <w:rFonts w:cstheme="minorHAnsi"/>
          <w:b/>
          <w:caps/>
          <w:sz w:val="28"/>
          <w:szCs w:val="28"/>
        </w:rPr>
      </w:pPr>
    </w:p>
    <w:p w14:paraId="7B1BC882" w14:textId="77777777" w:rsidR="00230DA3" w:rsidRDefault="00230DA3" w:rsidP="0040516D">
      <w:pPr>
        <w:rPr>
          <w:rFonts w:cstheme="minorHAnsi"/>
          <w:b/>
          <w:caps/>
          <w:sz w:val="28"/>
          <w:szCs w:val="28"/>
        </w:rPr>
      </w:pPr>
    </w:p>
    <w:p w14:paraId="3F4CEA20" w14:textId="5E659BED" w:rsidR="0040516D" w:rsidRPr="00AD7745" w:rsidRDefault="0040516D" w:rsidP="0040516D">
      <w:pPr>
        <w:rPr>
          <w:rFonts w:cstheme="minorHAnsi"/>
          <w:b/>
          <w:caps/>
          <w:sz w:val="28"/>
          <w:szCs w:val="28"/>
        </w:rPr>
      </w:pPr>
      <w:r w:rsidRPr="00AD7745">
        <w:rPr>
          <w:rFonts w:cstheme="minorHAnsi"/>
          <w:b/>
          <w:caps/>
          <w:sz w:val="28"/>
          <w:szCs w:val="28"/>
        </w:rPr>
        <w:t xml:space="preserve">Koulutuksen yleiskuvaus </w:t>
      </w:r>
    </w:p>
    <w:p w14:paraId="04BEB5A1" w14:textId="77777777" w:rsidR="0040516D" w:rsidRPr="00AD7745" w:rsidRDefault="0040516D" w:rsidP="0040516D">
      <w:pPr>
        <w:rPr>
          <w:rFonts w:cstheme="minorHAnsi"/>
          <w:sz w:val="24"/>
          <w:szCs w:val="24"/>
        </w:rPr>
      </w:pPr>
      <w:r w:rsidRPr="00AD7745">
        <w:rPr>
          <w:rFonts w:cstheme="minorHAnsi"/>
          <w:sz w:val="24"/>
          <w:szCs w:val="24"/>
        </w:rPr>
        <w:t xml:space="preserve"> </w:t>
      </w:r>
    </w:p>
    <w:p w14:paraId="070D24B8" w14:textId="763288E5" w:rsidR="003037C3" w:rsidRDefault="008606B5" w:rsidP="003037C3">
      <w:pPr>
        <w:rPr>
          <w:rFonts w:cstheme="minorHAnsi"/>
          <w:sz w:val="24"/>
          <w:szCs w:val="24"/>
        </w:rPr>
      </w:pPr>
      <w:r w:rsidRPr="00AD7745">
        <w:rPr>
          <w:rFonts w:cstheme="minorHAnsi"/>
          <w:sz w:val="24"/>
          <w:szCs w:val="24"/>
        </w:rPr>
        <w:t>Muistisairauksien erityispätevyys</w:t>
      </w:r>
      <w:r w:rsidR="0040516D" w:rsidRPr="00AD7745">
        <w:rPr>
          <w:rFonts w:cstheme="minorHAnsi"/>
          <w:sz w:val="24"/>
          <w:szCs w:val="24"/>
        </w:rPr>
        <w:t xml:space="preserve"> </w:t>
      </w:r>
      <w:r w:rsidRPr="00AD7745">
        <w:rPr>
          <w:rFonts w:cstheme="minorHAnsi"/>
          <w:sz w:val="24"/>
          <w:szCs w:val="24"/>
        </w:rPr>
        <w:t xml:space="preserve">suoritetaan pääosin erikoislääkäritutkinnon suorittamisen jälkeen.  </w:t>
      </w:r>
      <w:r w:rsidR="00FE396C" w:rsidRPr="00AD7745">
        <w:rPr>
          <w:rFonts w:cstheme="minorHAnsi"/>
          <w:sz w:val="24"/>
          <w:szCs w:val="24"/>
        </w:rPr>
        <w:t xml:space="preserve">Tavoitteena on perehtyä monipuolisesti ja laaja-alaisesti muistisairauksien oireisiin, niiden tunnistamiseen, patofysiologiaan, diagnostiikkaan sekä kokonaisvaltaiseen hoitoon ja kuntoutukseen.  Koulutus edellyttää yhteensä 2 vuotta täysipäiväistä työskentelyä </w:t>
      </w:r>
      <w:r w:rsidR="00BF0A9A" w:rsidRPr="00AD7745">
        <w:rPr>
          <w:rFonts w:cstheme="minorHAnsi"/>
          <w:sz w:val="24"/>
          <w:szCs w:val="24"/>
        </w:rPr>
        <w:t xml:space="preserve">(osa-aikainen vastaavasti pidennettynä) </w:t>
      </w:r>
      <w:r w:rsidR="00FE396C" w:rsidRPr="00AD7745">
        <w:rPr>
          <w:rFonts w:cstheme="minorHAnsi"/>
          <w:sz w:val="24"/>
          <w:szCs w:val="24"/>
        </w:rPr>
        <w:t>yksikössä, jossa merkittävässä määrin hoidetaan muistisairaita.  Koulutukseen voidaan hyväksyä myös ennen erikoislääkärin tutkintoa suoritettu</w:t>
      </w:r>
      <w:r w:rsidR="00BB429F">
        <w:rPr>
          <w:rFonts w:cstheme="minorHAnsi"/>
          <w:sz w:val="24"/>
          <w:szCs w:val="24"/>
        </w:rPr>
        <w:t>a</w:t>
      </w:r>
      <w:r w:rsidR="00083830">
        <w:rPr>
          <w:rFonts w:cstheme="minorHAnsi"/>
          <w:sz w:val="24"/>
          <w:szCs w:val="24"/>
        </w:rPr>
        <w:t xml:space="preserve"> </w:t>
      </w:r>
      <w:proofErr w:type="gramStart"/>
      <w:r w:rsidR="00083830">
        <w:rPr>
          <w:rFonts w:cstheme="minorHAnsi"/>
          <w:sz w:val="24"/>
          <w:szCs w:val="24"/>
        </w:rPr>
        <w:t>työskentelyä</w:t>
      </w:r>
      <w:r w:rsidR="00BB429F">
        <w:rPr>
          <w:rFonts w:cstheme="minorHAnsi"/>
          <w:sz w:val="24"/>
          <w:szCs w:val="24"/>
        </w:rPr>
        <w:t xml:space="preserve"> </w:t>
      </w:r>
      <w:r w:rsidR="00FE396C" w:rsidRPr="00AD7745">
        <w:rPr>
          <w:rFonts w:cstheme="minorHAnsi"/>
          <w:sz w:val="24"/>
          <w:szCs w:val="24"/>
        </w:rPr>
        <w:t>.</w:t>
      </w:r>
      <w:proofErr w:type="gramEnd"/>
      <w:r w:rsidR="00FE396C" w:rsidRPr="00AD7745">
        <w:rPr>
          <w:rFonts w:cstheme="minorHAnsi"/>
          <w:sz w:val="24"/>
          <w:szCs w:val="24"/>
        </w:rPr>
        <w:t xml:space="preserve"> Tästä käytännön työskentelystä vähintään 6kk tulee suorittaa neurologisessa tai geriatrisessa yksikössä muistisairauksien tutkimukseen ja hoitoon keskittyneellä muistipoliklinikalla, jossa kouluttajana toimii </w:t>
      </w:r>
      <w:r w:rsidR="00296668">
        <w:rPr>
          <w:rFonts w:cstheme="minorHAnsi"/>
          <w:sz w:val="24"/>
          <w:szCs w:val="24"/>
        </w:rPr>
        <w:t xml:space="preserve">muistisairauksien </w:t>
      </w:r>
      <w:r w:rsidR="00FE396C" w:rsidRPr="00AD7745">
        <w:rPr>
          <w:rFonts w:cstheme="minorHAnsi"/>
          <w:sz w:val="24"/>
          <w:szCs w:val="24"/>
        </w:rPr>
        <w:t xml:space="preserve">erityispätevyyden omaava erikoislääkäri.  Vähintään 3 kk työskentelystä tulee suorittaa sellaisella vuodeosastolla tai laitoksessa tai ympärivuorokautista hoitoa antavassa yksikössä, jossa hoidetaan merkittävässä määrin muistisairaita; esimerkiksi </w:t>
      </w:r>
      <w:proofErr w:type="spellStart"/>
      <w:r w:rsidR="00FE396C" w:rsidRPr="00AD7745">
        <w:rPr>
          <w:rFonts w:cstheme="minorHAnsi"/>
          <w:sz w:val="24"/>
          <w:szCs w:val="24"/>
        </w:rPr>
        <w:t>psykogeriatriset</w:t>
      </w:r>
      <w:proofErr w:type="spellEnd"/>
      <w:r w:rsidR="00FE396C" w:rsidRPr="00AD7745">
        <w:rPr>
          <w:rFonts w:cstheme="minorHAnsi"/>
          <w:sz w:val="24"/>
          <w:szCs w:val="24"/>
        </w:rPr>
        <w:t xml:space="preserve"> osastot, geriatriset vuodeosastot, tietyt pitkäaikaishoitopaikat, jne.</w:t>
      </w:r>
      <w:r w:rsidR="00BF0A9A" w:rsidRPr="00AD7745">
        <w:rPr>
          <w:rFonts w:cstheme="minorHAnsi"/>
          <w:sz w:val="24"/>
          <w:szCs w:val="24"/>
        </w:rPr>
        <w:t xml:space="preserve"> Enintään 6 kk käytännön</w:t>
      </w:r>
      <w:r w:rsidR="00083830">
        <w:rPr>
          <w:rFonts w:cstheme="minorHAnsi"/>
          <w:sz w:val="24"/>
          <w:szCs w:val="24"/>
        </w:rPr>
        <w:t xml:space="preserve"> työskentelystä</w:t>
      </w:r>
      <w:r w:rsidR="00BF0A9A" w:rsidRPr="00AD7745">
        <w:rPr>
          <w:rFonts w:cstheme="minorHAnsi"/>
          <w:sz w:val="24"/>
          <w:szCs w:val="24"/>
        </w:rPr>
        <w:t xml:space="preserve"> voi korvata aivoterveyteen, muistiin tai muistisairauksiin liittyvällä kliinisellä tai perustutkimukseen liittyvällä tutkimustyöllä.   </w:t>
      </w:r>
    </w:p>
    <w:p w14:paraId="21A94244" w14:textId="77777777" w:rsidR="003037C3" w:rsidRDefault="003037C3" w:rsidP="003037C3">
      <w:pPr>
        <w:rPr>
          <w:rFonts w:cstheme="minorHAnsi"/>
          <w:sz w:val="24"/>
          <w:szCs w:val="24"/>
        </w:rPr>
      </w:pPr>
    </w:p>
    <w:p w14:paraId="5C32E148" w14:textId="0FF36242" w:rsidR="003037C3" w:rsidRDefault="00BF0A9A" w:rsidP="005B2040">
      <w:pPr>
        <w:pStyle w:val="Alaotsikko"/>
        <w:rPr>
          <w:rFonts w:cstheme="minorHAnsi"/>
          <w:sz w:val="24"/>
          <w:szCs w:val="24"/>
        </w:rPr>
      </w:pPr>
      <w:r w:rsidRPr="00AD7745">
        <w:rPr>
          <w:rFonts w:cstheme="minorHAnsi"/>
          <w:sz w:val="24"/>
          <w:szCs w:val="24"/>
        </w:rPr>
        <w:t>K</w:t>
      </w:r>
      <w:r w:rsidR="0040516D" w:rsidRPr="00AD7745">
        <w:rPr>
          <w:rFonts w:cstheme="minorHAnsi"/>
          <w:sz w:val="24"/>
          <w:szCs w:val="24"/>
        </w:rPr>
        <w:t xml:space="preserve">oulutuksen keskeiset teoreettiset tavoitteet ja kliiniset valmiudet ovat seuraavat: </w:t>
      </w:r>
    </w:p>
    <w:p w14:paraId="03FD8190" w14:textId="3EA85E35" w:rsidR="0052706F" w:rsidRPr="00AD7745" w:rsidRDefault="005B2040" w:rsidP="005B2040">
      <w:pPr>
        <w:pStyle w:val="Alaotsikko"/>
        <w:rPr>
          <w:rFonts w:cstheme="minorHAnsi"/>
          <w:sz w:val="24"/>
          <w:szCs w:val="24"/>
        </w:rPr>
      </w:pPr>
      <w:r w:rsidRPr="00AD7745">
        <w:rPr>
          <w:rFonts w:cstheme="minorHAnsi"/>
          <w:sz w:val="24"/>
          <w:szCs w:val="24"/>
        </w:rPr>
        <w:t>Aivoterveys ja muistisairauksien vaaratekijöiden tunnistaminen ja hoito</w:t>
      </w:r>
    </w:p>
    <w:p w14:paraId="56EA70FD" w14:textId="35006062" w:rsidR="00BF0A9A" w:rsidRPr="00AD7745" w:rsidRDefault="00BF0A9A" w:rsidP="0052706F">
      <w:pPr>
        <w:ind w:left="1287"/>
        <w:rPr>
          <w:rFonts w:cstheme="minorHAnsi"/>
          <w:sz w:val="24"/>
          <w:szCs w:val="24"/>
        </w:rPr>
      </w:pPr>
      <w:r w:rsidRPr="00AD7745">
        <w:rPr>
          <w:rFonts w:cstheme="minorHAnsi"/>
          <w:sz w:val="24"/>
          <w:szCs w:val="24"/>
        </w:rPr>
        <w:t>Hallita aivoterveyden periaatteet ja muistisairauksien vaaratekijöiden tunnistaminen ja hoito.</w:t>
      </w:r>
    </w:p>
    <w:p w14:paraId="6A7E57AE" w14:textId="5CCCDC00" w:rsidR="005B2040" w:rsidRPr="00AD7745" w:rsidRDefault="005B2040" w:rsidP="005B2040">
      <w:pPr>
        <w:pStyle w:val="Alaotsikko"/>
        <w:rPr>
          <w:rFonts w:cstheme="minorHAnsi"/>
          <w:sz w:val="24"/>
          <w:szCs w:val="24"/>
        </w:rPr>
      </w:pPr>
      <w:r w:rsidRPr="00AD7745">
        <w:rPr>
          <w:rFonts w:cstheme="minorHAnsi"/>
          <w:sz w:val="24"/>
          <w:szCs w:val="24"/>
        </w:rPr>
        <w:t>Muistioireiden ja muiden kognitiivisten oireiden tunnistaminen ja hoito</w:t>
      </w:r>
    </w:p>
    <w:p w14:paraId="65E93A97" w14:textId="49AA8B42" w:rsidR="00BF0A9A" w:rsidRPr="00AD7745" w:rsidRDefault="00BF0A9A" w:rsidP="0052706F">
      <w:pPr>
        <w:ind w:left="1287"/>
        <w:rPr>
          <w:rFonts w:cstheme="minorHAnsi"/>
          <w:sz w:val="24"/>
          <w:szCs w:val="24"/>
        </w:rPr>
      </w:pPr>
      <w:r w:rsidRPr="00AD7745">
        <w:rPr>
          <w:rFonts w:cstheme="minorHAnsi"/>
          <w:sz w:val="24"/>
          <w:szCs w:val="24"/>
        </w:rPr>
        <w:t xml:space="preserve">Tuntea muistin toiminta, muut muistisairauksien kognitiiviset oireet, </w:t>
      </w:r>
      <w:r w:rsidR="00B11704" w:rsidRPr="00AD7745">
        <w:rPr>
          <w:rFonts w:cstheme="minorHAnsi"/>
          <w:sz w:val="24"/>
          <w:szCs w:val="24"/>
        </w:rPr>
        <w:t xml:space="preserve">kognitiivisten </w:t>
      </w:r>
      <w:r w:rsidRPr="00AD7745">
        <w:rPr>
          <w:rFonts w:cstheme="minorHAnsi"/>
          <w:sz w:val="24"/>
          <w:szCs w:val="24"/>
        </w:rPr>
        <w:t>oireiden toissijaiset syyt</w:t>
      </w:r>
      <w:r w:rsidR="0052706F" w:rsidRPr="00AD7745">
        <w:rPr>
          <w:rFonts w:cstheme="minorHAnsi"/>
          <w:sz w:val="24"/>
          <w:szCs w:val="24"/>
        </w:rPr>
        <w:t>, erotusdiagnostiikka (</w:t>
      </w:r>
      <w:r w:rsidR="00B11704" w:rsidRPr="00AD7745">
        <w:rPr>
          <w:rFonts w:cstheme="minorHAnsi"/>
          <w:sz w:val="24"/>
          <w:szCs w:val="24"/>
        </w:rPr>
        <w:t xml:space="preserve">mm. </w:t>
      </w:r>
      <w:r w:rsidR="0052706F" w:rsidRPr="00AD7745">
        <w:rPr>
          <w:rFonts w:cstheme="minorHAnsi"/>
          <w:sz w:val="24"/>
          <w:szCs w:val="24"/>
        </w:rPr>
        <w:t>depressio, delirium, amnestinen syndrooma, lievä kognitiivinen heikentyminen, etenevä muistisairaus) sekä ei-etenevien muistioireiden ja -sairauksien hoito.</w:t>
      </w:r>
    </w:p>
    <w:p w14:paraId="1804A740" w14:textId="6E11B931" w:rsidR="005B2040" w:rsidRPr="00AD7745" w:rsidRDefault="005B2040" w:rsidP="005B2040">
      <w:pPr>
        <w:pStyle w:val="Alaotsikko"/>
        <w:rPr>
          <w:rFonts w:cstheme="minorHAnsi"/>
          <w:sz w:val="24"/>
          <w:szCs w:val="24"/>
        </w:rPr>
      </w:pPr>
      <w:r w:rsidRPr="00AD7745">
        <w:rPr>
          <w:rFonts w:cstheme="minorHAnsi"/>
          <w:sz w:val="24"/>
          <w:szCs w:val="24"/>
        </w:rPr>
        <w:t>Etenevät muistisairaudet</w:t>
      </w:r>
    </w:p>
    <w:p w14:paraId="65070F78" w14:textId="2EAD5060" w:rsidR="0040516D" w:rsidRPr="00AD7745" w:rsidRDefault="0040516D" w:rsidP="0052706F">
      <w:pPr>
        <w:ind w:left="1287"/>
        <w:rPr>
          <w:rFonts w:cstheme="minorHAnsi"/>
          <w:sz w:val="24"/>
          <w:szCs w:val="24"/>
        </w:rPr>
      </w:pPr>
      <w:r w:rsidRPr="00AD7745">
        <w:rPr>
          <w:rFonts w:cstheme="minorHAnsi"/>
          <w:sz w:val="24"/>
          <w:szCs w:val="24"/>
        </w:rPr>
        <w:t xml:space="preserve">Tuntea hyvin </w:t>
      </w:r>
      <w:r w:rsidR="00BF0A9A" w:rsidRPr="00AD7745">
        <w:rPr>
          <w:rFonts w:cstheme="minorHAnsi"/>
          <w:sz w:val="24"/>
          <w:szCs w:val="24"/>
        </w:rPr>
        <w:t>muistisairauksien patofysiologia, genetiikka, neuropsykologia, kliiniset piirteet, neuropsykiatristen oireiden tunnistaminen ja hoito, erotusdiagnostiikka, muistisairauksien kulku ja ennuste sekä kokonaisvaltainen hoito</w:t>
      </w:r>
      <w:r w:rsidRPr="00AD7745">
        <w:rPr>
          <w:rFonts w:cstheme="minorHAnsi"/>
          <w:sz w:val="24"/>
          <w:szCs w:val="24"/>
        </w:rPr>
        <w:t xml:space="preserve">. </w:t>
      </w:r>
      <w:r w:rsidR="000C383E" w:rsidRPr="00AD7745">
        <w:rPr>
          <w:rFonts w:cstheme="minorHAnsi"/>
          <w:sz w:val="24"/>
          <w:szCs w:val="24"/>
        </w:rPr>
        <w:t xml:space="preserve"> Sairauden vaikeusasteen arvioin</w:t>
      </w:r>
      <w:r w:rsidR="00B11704" w:rsidRPr="00AD7745">
        <w:rPr>
          <w:rFonts w:cstheme="minorHAnsi"/>
          <w:sz w:val="24"/>
          <w:szCs w:val="24"/>
        </w:rPr>
        <w:t>nin osaaminen</w:t>
      </w:r>
      <w:r w:rsidR="000C383E" w:rsidRPr="00AD7745">
        <w:rPr>
          <w:rFonts w:cstheme="minorHAnsi"/>
          <w:sz w:val="24"/>
          <w:szCs w:val="24"/>
        </w:rPr>
        <w:t xml:space="preserve"> on</w:t>
      </w:r>
      <w:r w:rsidR="00B11704" w:rsidRPr="00AD7745">
        <w:rPr>
          <w:rFonts w:cstheme="minorHAnsi"/>
          <w:sz w:val="24"/>
          <w:szCs w:val="24"/>
        </w:rPr>
        <w:t xml:space="preserve"> myös</w:t>
      </w:r>
      <w:r w:rsidR="000C383E" w:rsidRPr="00AD7745">
        <w:rPr>
          <w:rFonts w:cstheme="minorHAnsi"/>
          <w:sz w:val="24"/>
          <w:szCs w:val="24"/>
        </w:rPr>
        <w:t xml:space="preserve"> tärkeätä.</w:t>
      </w:r>
    </w:p>
    <w:p w14:paraId="7D652386" w14:textId="60B4514E" w:rsidR="005B2040" w:rsidRPr="00AD7745" w:rsidRDefault="005B2040" w:rsidP="005B2040">
      <w:pPr>
        <w:pStyle w:val="Alaotsikko"/>
        <w:rPr>
          <w:rFonts w:cstheme="minorHAnsi"/>
          <w:sz w:val="24"/>
          <w:szCs w:val="24"/>
        </w:rPr>
      </w:pPr>
      <w:r w:rsidRPr="00AD7745">
        <w:rPr>
          <w:rFonts w:cstheme="minorHAnsi"/>
          <w:sz w:val="24"/>
          <w:szCs w:val="24"/>
        </w:rPr>
        <w:t>Diagnostiset menetelmät</w:t>
      </w:r>
    </w:p>
    <w:p w14:paraId="2898D5C0" w14:textId="468FA680" w:rsidR="003037C3" w:rsidRDefault="0052706F" w:rsidP="003037C3">
      <w:pPr>
        <w:ind w:left="1287"/>
        <w:rPr>
          <w:rFonts w:cstheme="minorHAnsi"/>
          <w:sz w:val="24"/>
          <w:szCs w:val="24"/>
        </w:rPr>
      </w:pPr>
      <w:r w:rsidRPr="00AD7745">
        <w:rPr>
          <w:rFonts w:cstheme="minorHAnsi"/>
          <w:sz w:val="24"/>
          <w:szCs w:val="24"/>
        </w:rPr>
        <w:t xml:space="preserve">Olla selvillä neuropsykologian perusteista, neuroradiologiasta, biologisista merkkitekijöistä, toimintakyvyn eri ulottuvuuksien arvioinnista (kognitio, mieliala, fyysinen toimintakyky, neuropsykiatriset oireet) muistisairauksien osalta sekä muiden näihin sairauksiin liittyvien oireiden ja seurausten arvioiminen (ravitsemustila, omaisten kuormittuneisuus, elämänlaatu). </w:t>
      </w:r>
    </w:p>
    <w:p w14:paraId="13A0CD9C" w14:textId="1E4656CD" w:rsidR="005B2040" w:rsidRPr="00AD7745" w:rsidRDefault="005B2040" w:rsidP="005B2040">
      <w:pPr>
        <w:pStyle w:val="Alaotsikko"/>
        <w:rPr>
          <w:rFonts w:cstheme="minorHAnsi"/>
          <w:sz w:val="24"/>
          <w:szCs w:val="24"/>
        </w:rPr>
      </w:pPr>
      <w:r w:rsidRPr="00AD7745">
        <w:rPr>
          <w:rFonts w:cstheme="minorHAnsi"/>
          <w:sz w:val="24"/>
          <w:szCs w:val="24"/>
        </w:rPr>
        <w:lastRenderedPageBreak/>
        <w:t>Muistisairaan hoito ja kuntoutus</w:t>
      </w:r>
    </w:p>
    <w:p w14:paraId="441C2A05" w14:textId="6F34BA56" w:rsidR="0040516D" w:rsidRPr="00AD7745" w:rsidRDefault="0052706F" w:rsidP="0052706F">
      <w:pPr>
        <w:ind w:left="1287"/>
        <w:rPr>
          <w:rFonts w:cstheme="minorHAnsi"/>
          <w:sz w:val="24"/>
          <w:szCs w:val="24"/>
        </w:rPr>
      </w:pPr>
      <w:r w:rsidRPr="00AD7745">
        <w:rPr>
          <w:rFonts w:cstheme="minorHAnsi"/>
          <w:sz w:val="24"/>
          <w:szCs w:val="24"/>
        </w:rPr>
        <w:t>Ymmärtää muistisairauksien kohdennettu lääkehoito, neuropsykiatristen oireiden hoito (lääkkeillä ja ilman), liikunnallinen, kognitiivinen ja ravitsemuksellinen kuntoutus, sopeutumisvalmennus, muistikoordinaattorin tarjoaman tuen mahdollisuudet, omaisen tukeminen, ympärivuorokautinen hoito ja terminaalivaiheen hoito</w:t>
      </w:r>
      <w:r w:rsidR="0040516D" w:rsidRPr="00AD7745">
        <w:rPr>
          <w:rFonts w:cstheme="minorHAnsi"/>
          <w:sz w:val="24"/>
          <w:szCs w:val="24"/>
        </w:rPr>
        <w:t xml:space="preserve">. </w:t>
      </w:r>
    </w:p>
    <w:p w14:paraId="695DC964" w14:textId="143B266C" w:rsidR="005B2040" w:rsidRPr="00AD7745" w:rsidRDefault="005B2040" w:rsidP="005B2040">
      <w:pPr>
        <w:pStyle w:val="Alaotsikko"/>
        <w:rPr>
          <w:rFonts w:cstheme="minorHAnsi"/>
          <w:sz w:val="24"/>
          <w:szCs w:val="24"/>
        </w:rPr>
      </w:pPr>
      <w:r w:rsidRPr="00AD7745">
        <w:rPr>
          <w:rFonts w:cstheme="minorHAnsi"/>
          <w:sz w:val="24"/>
          <w:szCs w:val="24"/>
        </w:rPr>
        <w:t>Hoidon hallinnointi ja suunnittelu</w:t>
      </w:r>
    </w:p>
    <w:p w14:paraId="73455E1F" w14:textId="589CD276" w:rsidR="002D36C3" w:rsidRPr="00AD7745" w:rsidRDefault="005B2040" w:rsidP="00F368DE">
      <w:pPr>
        <w:spacing w:after="0" w:line="240" w:lineRule="auto"/>
        <w:ind w:left="1287"/>
        <w:rPr>
          <w:rFonts w:cstheme="minorHAnsi"/>
          <w:sz w:val="24"/>
          <w:szCs w:val="24"/>
        </w:rPr>
      </w:pPr>
      <w:r w:rsidRPr="00AD7745">
        <w:rPr>
          <w:rFonts w:cstheme="minorHAnsi"/>
          <w:sz w:val="24"/>
          <w:szCs w:val="24"/>
        </w:rPr>
        <w:t>Alaan liittyvä lainsäädäntö ja Kelan ohjeet.  Potilaan ja omaisen taloudelliset etuudet sekä palvelujärjestelmän tarjoamat tukimahdollisuudet, kysymykset oikeustoimikelpoisuudesta, ajokyvystä, aseluvasta, edunvalvonnasta.  Hoidon porrastus, hoidon suunnittelu väestötasolla ja valmius eettisten kysymysten pohdintaan</w:t>
      </w:r>
      <w:r w:rsidR="0040516D" w:rsidRPr="00AD7745">
        <w:rPr>
          <w:rFonts w:cstheme="minorHAnsi"/>
          <w:sz w:val="24"/>
          <w:szCs w:val="24"/>
        </w:rPr>
        <w:t xml:space="preserve">. </w:t>
      </w:r>
    </w:p>
    <w:p w14:paraId="19454596" w14:textId="77777777" w:rsidR="00F368DE" w:rsidRDefault="00F368DE" w:rsidP="0040516D">
      <w:pPr>
        <w:rPr>
          <w:rFonts w:cstheme="minorHAnsi"/>
          <w:b/>
          <w:caps/>
          <w:sz w:val="24"/>
          <w:szCs w:val="24"/>
        </w:rPr>
      </w:pPr>
    </w:p>
    <w:p w14:paraId="4A24D0AE" w14:textId="49ECB76A" w:rsidR="0040516D" w:rsidRPr="00AD7745" w:rsidRDefault="0040516D" w:rsidP="0040516D">
      <w:pPr>
        <w:rPr>
          <w:rFonts w:cstheme="minorHAnsi"/>
          <w:caps/>
          <w:sz w:val="24"/>
          <w:szCs w:val="24"/>
        </w:rPr>
      </w:pPr>
      <w:r w:rsidRPr="00AD7745">
        <w:rPr>
          <w:rFonts w:cstheme="minorHAnsi"/>
          <w:b/>
          <w:caps/>
          <w:sz w:val="24"/>
          <w:szCs w:val="24"/>
        </w:rPr>
        <w:t>Toimipaikkakoulutus</w:t>
      </w:r>
      <w:r w:rsidRPr="00AD7745">
        <w:rPr>
          <w:rFonts w:cstheme="minorHAnsi"/>
          <w:caps/>
          <w:sz w:val="24"/>
          <w:szCs w:val="24"/>
        </w:rPr>
        <w:t xml:space="preserve"> </w:t>
      </w:r>
    </w:p>
    <w:p w14:paraId="01669242" w14:textId="02D0594F" w:rsidR="0040516D" w:rsidRPr="00AD7745" w:rsidRDefault="00490B9F" w:rsidP="00F368DE">
      <w:pPr>
        <w:spacing w:after="0"/>
        <w:rPr>
          <w:rFonts w:cstheme="minorHAnsi"/>
          <w:sz w:val="24"/>
          <w:szCs w:val="24"/>
        </w:rPr>
      </w:pPr>
      <w:r w:rsidRPr="00AD7745">
        <w:rPr>
          <w:rFonts w:cstheme="minorHAnsi"/>
          <w:sz w:val="24"/>
          <w:szCs w:val="24"/>
        </w:rPr>
        <w:t>Osallistuminen toimipaikkakoulutukseen tai sellaisessa kouluttajana toimiminen kannattaa kirjata lokikirjaan osana teoreettista koulutusta tai omatoimista oppimista</w:t>
      </w:r>
      <w:r w:rsidR="0040516D" w:rsidRPr="00AD7745">
        <w:rPr>
          <w:rFonts w:cstheme="minorHAnsi"/>
          <w:sz w:val="24"/>
          <w:szCs w:val="24"/>
        </w:rPr>
        <w:t xml:space="preserve">. </w:t>
      </w:r>
    </w:p>
    <w:p w14:paraId="5705A8CB" w14:textId="130C4FC9" w:rsidR="0040516D" w:rsidRPr="00AD7745" w:rsidRDefault="0040516D" w:rsidP="00F368DE">
      <w:pPr>
        <w:spacing w:after="0"/>
        <w:rPr>
          <w:rFonts w:cstheme="minorHAnsi"/>
          <w:sz w:val="24"/>
          <w:szCs w:val="24"/>
        </w:rPr>
      </w:pPr>
    </w:p>
    <w:p w14:paraId="0F296425" w14:textId="6000A023" w:rsidR="0040516D" w:rsidRPr="00AD7745" w:rsidRDefault="0040516D" w:rsidP="0040516D">
      <w:pPr>
        <w:rPr>
          <w:rFonts w:cstheme="minorHAnsi"/>
          <w:b/>
          <w:caps/>
          <w:sz w:val="24"/>
          <w:szCs w:val="24"/>
        </w:rPr>
      </w:pPr>
      <w:r w:rsidRPr="00AD7745">
        <w:rPr>
          <w:rFonts w:cstheme="minorHAnsi"/>
          <w:b/>
          <w:caps/>
          <w:sz w:val="24"/>
          <w:szCs w:val="24"/>
        </w:rPr>
        <w:t xml:space="preserve">Teoreettinen kurssimuotoinen koulutus </w:t>
      </w:r>
    </w:p>
    <w:p w14:paraId="70BD293F" w14:textId="12594C9E" w:rsidR="0040516D" w:rsidRPr="00AD7745" w:rsidRDefault="00490B9F" w:rsidP="00F368DE">
      <w:pPr>
        <w:spacing w:after="0"/>
        <w:rPr>
          <w:rFonts w:cstheme="minorHAnsi"/>
          <w:sz w:val="24"/>
          <w:szCs w:val="24"/>
        </w:rPr>
      </w:pPr>
      <w:r w:rsidRPr="00AD7745">
        <w:rPr>
          <w:rFonts w:cstheme="minorHAnsi"/>
          <w:sz w:val="24"/>
          <w:szCs w:val="24"/>
        </w:rPr>
        <w:t>Muistisairauksiin liittyvää</w:t>
      </w:r>
      <w:r w:rsidR="0040516D" w:rsidRPr="00AD7745">
        <w:rPr>
          <w:rFonts w:cstheme="minorHAnsi"/>
          <w:sz w:val="24"/>
          <w:szCs w:val="24"/>
        </w:rPr>
        <w:t xml:space="preserve"> teoreettista kurssimuotoista koulutusta on hankittava vähintään </w:t>
      </w:r>
      <w:r w:rsidRPr="00AD7745">
        <w:rPr>
          <w:rFonts w:cstheme="minorHAnsi"/>
          <w:sz w:val="24"/>
          <w:szCs w:val="24"/>
        </w:rPr>
        <w:t>15</w:t>
      </w:r>
      <w:r w:rsidR="0040516D" w:rsidRPr="00AD7745">
        <w:rPr>
          <w:rFonts w:cstheme="minorHAnsi"/>
          <w:sz w:val="24"/>
          <w:szCs w:val="24"/>
        </w:rPr>
        <w:t>0 tuntia</w:t>
      </w:r>
      <w:r w:rsidR="00ED5F2C" w:rsidRPr="00AD7745">
        <w:rPr>
          <w:rFonts w:cstheme="minorHAnsi"/>
          <w:sz w:val="24"/>
          <w:szCs w:val="24"/>
        </w:rPr>
        <w:t>, josta</w:t>
      </w:r>
      <w:r w:rsidR="0049671A">
        <w:rPr>
          <w:rFonts w:cstheme="minorHAnsi"/>
          <w:sz w:val="24"/>
          <w:szCs w:val="24"/>
        </w:rPr>
        <w:t xml:space="preserve"> </w:t>
      </w:r>
      <w:r w:rsidR="00ED5F2C" w:rsidRPr="00AD7745">
        <w:rPr>
          <w:rFonts w:cstheme="minorHAnsi"/>
          <w:sz w:val="24"/>
          <w:szCs w:val="24"/>
        </w:rPr>
        <w:t xml:space="preserve">vähintään puolet tulee suorittaa erikoislääkäritutkinnon suorittamisen jälkeen.  </w:t>
      </w:r>
      <w:r w:rsidRPr="00AD7745">
        <w:rPr>
          <w:rFonts w:cstheme="minorHAnsi"/>
          <w:sz w:val="24"/>
          <w:szCs w:val="24"/>
        </w:rPr>
        <w:t>Näitä järjestävät mm. erikoislääkäriyhdistykset, yliopistot</w:t>
      </w:r>
      <w:r w:rsidR="00477ACC" w:rsidRPr="00AD7745">
        <w:rPr>
          <w:rFonts w:cstheme="minorHAnsi"/>
          <w:sz w:val="24"/>
          <w:szCs w:val="24"/>
        </w:rPr>
        <w:t xml:space="preserve"> ja sairaalat</w:t>
      </w:r>
      <w:r w:rsidRPr="00AD7745">
        <w:rPr>
          <w:rFonts w:cstheme="minorHAnsi"/>
          <w:sz w:val="24"/>
          <w:szCs w:val="24"/>
        </w:rPr>
        <w:t xml:space="preserve">, Suomen Alzheimer-tutkimusseura, </w:t>
      </w:r>
      <w:proofErr w:type="spellStart"/>
      <w:r w:rsidRPr="00AD7745">
        <w:rPr>
          <w:rFonts w:cstheme="minorHAnsi"/>
          <w:sz w:val="24"/>
          <w:szCs w:val="24"/>
        </w:rPr>
        <w:t>Societas</w:t>
      </w:r>
      <w:proofErr w:type="spellEnd"/>
      <w:r w:rsidRPr="00AD7745">
        <w:rPr>
          <w:rFonts w:cstheme="minorHAnsi"/>
          <w:sz w:val="24"/>
          <w:szCs w:val="24"/>
        </w:rPr>
        <w:t xml:space="preserve"> </w:t>
      </w:r>
      <w:proofErr w:type="spellStart"/>
      <w:r w:rsidRPr="00AD7745">
        <w:rPr>
          <w:rFonts w:cstheme="minorHAnsi"/>
          <w:sz w:val="24"/>
          <w:szCs w:val="24"/>
        </w:rPr>
        <w:t>Gerontologica</w:t>
      </w:r>
      <w:proofErr w:type="spellEnd"/>
      <w:r w:rsidRPr="00AD7745">
        <w:rPr>
          <w:rFonts w:cstheme="minorHAnsi"/>
          <w:sz w:val="24"/>
          <w:szCs w:val="24"/>
        </w:rPr>
        <w:t xml:space="preserve"> Fennica ja </w:t>
      </w:r>
      <w:r w:rsidR="0040516D" w:rsidRPr="00AD7745">
        <w:rPr>
          <w:rFonts w:cstheme="minorHAnsi"/>
          <w:sz w:val="24"/>
          <w:szCs w:val="24"/>
        </w:rPr>
        <w:t xml:space="preserve">Suomen </w:t>
      </w:r>
      <w:proofErr w:type="gramStart"/>
      <w:r w:rsidRPr="00AD7745">
        <w:rPr>
          <w:rFonts w:cstheme="minorHAnsi"/>
          <w:sz w:val="24"/>
          <w:szCs w:val="24"/>
        </w:rPr>
        <w:t>muistiasiantuntijat</w:t>
      </w:r>
      <w:r w:rsidR="00477ACC" w:rsidRPr="00AD7745">
        <w:rPr>
          <w:rFonts w:cstheme="minorHAnsi"/>
          <w:sz w:val="24"/>
          <w:szCs w:val="24"/>
        </w:rPr>
        <w:t xml:space="preserve"> </w:t>
      </w:r>
      <w:r w:rsidR="00B11704" w:rsidRPr="00AD7745">
        <w:rPr>
          <w:rFonts w:cstheme="minorHAnsi"/>
          <w:sz w:val="24"/>
          <w:szCs w:val="24"/>
        </w:rPr>
        <w:t xml:space="preserve"> ja</w:t>
      </w:r>
      <w:proofErr w:type="gramEnd"/>
      <w:r w:rsidR="00B11704" w:rsidRPr="00AD7745">
        <w:rPr>
          <w:rFonts w:cstheme="minorHAnsi"/>
          <w:sz w:val="24"/>
          <w:szCs w:val="24"/>
        </w:rPr>
        <w:t xml:space="preserve"> muut </w:t>
      </w:r>
      <w:r w:rsidR="00477ACC" w:rsidRPr="00AD7745">
        <w:rPr>
          <w:rFonts w:cstheme="minorHAnsi"/>
          <w:sz w:val="24"/>
          <w:szCs w:val="24"/>
        </w:rPr>
        <w:t>kuten HY Neurologiasemina</w:t>
      </w:r>
      <w:r w:rsidR="00B11704" w:rsidRPr="00AD7745">
        <w:rPr>
          <w:rFonts w:cstheme="minorHAnsi"/>
          <w:sz w:val="24"/>
          <w:szCs w:val="24"/>
        </w:rPr>
        <w:t>a</w:t>
      </w:r>
      <w:r w:rsidR="00477ACC" w:rsidRPr="00AD7745">
        <w:rPr>
          <w:rFonts w:cstheme="minorHAnsi"/>
          <w:sz w:val="24"/>
          <w:szCs w:val="24"/>
        </w:rPr>
        <w:t>ri</w:t>
      </w:r>
      <w:r w:rsidR="00B11704" w:rsidRPr="00AD7745">
        <w:rPr>
          <w:rFonts w:cstheme="minorHAnsi"/>
          <w:sz w:val="24"/>
          <w:szCs w:val="24"/>
        </w:rPr>
        <w:t xml:space="preserve"> muistisairauksia koskevilta osin</w:t>
      </w:r>
      <w:r w:rsidRPr="00AD7745">
        <w:rPr>
          <w:rFonts w:cstheme="minorHAnsi"/>
          <w:sz w:val="24"/>
          <w:szCs w:val="24"/>
        </w:rPr>
        <w:t xml:space="preserve">.  Koulutukseen kelpaavat myös </w:t>
      </w:r>
      <w:r w:rsidR="00477ACC" w:rsidRPr="00AD7745">
        <w:rPr>
          <w:rFonts w:cstheme="minorHAnsi"/>
          <w:sz w:val="24"/>
          <w:szCs w:val="24"/>
        </w:rPr>
        <w:t>muistisairauksiin</w:t>
      </w:r>
      <w:r w:rsidRPr="00AD7745">
        <w:rPr>
          <w:rFonts w:cstheme="minorHAnsi"/>
          <w:sz w:val="24"/>
          <w:szCs w:val="24"/>
        </w:rPr>
        <w:t xml:space="preserve"> liittyvät kansainväliset kongressit ja seminaarit soveltuvin osin</w:t>
      </w:r>
      <w:r w:rsidR="00477ACC" w:rsidRPr="00AD7745">
        <w:rPr>
          <w:rFonts w:cstheme="minorHAnsi"/>
          <w:sz w:val="24"/>
          <w:szCs w:val="24"/>
        </w:rPr>
        <w:t xml:space="preserve"> (suositeltavia ovat muun muassa AAIC, ADPD, Kuopio Alzheimer symposium, NMCC, ISFTD, </w:t>
      </w:r>
      <w:proofErr w:type="spellStart"/>
      <w:r w:rsidR="00477ACC" w:rsidRPr="00AD7745">
        <w:rPr>
          <w:rFonts w:cstheme="minorHAnsi"/>
          <w:sz w:val="24"/>
          <w:szCs w:val="24"/>
        </w:rPr>
        <w:t>VasCog</w:t>
      </w:r>
      <w:proofErr w:type="spellEnd"/>
      <w:r w:rsidR="00477ACC" w:rsidRPr="00AD7745">
        <w:rPr>
          <w:rFonts w:cstheme="minorHAnsi"/>
          <w:sz w:val="24"/>
          <w:szCs w:val="24"/>
        </w:rPr>
        <w:t xml:space="preserve">, </w:t>
      </w:r>
      <w:proofErr w:type="spellStart"/>
      <w:r w:rsidR="00477ACC" w:rsidRPr="00AD7745">
        <w:rPr>
          <w:rFonts w:cstheme="minorHAnsi"/>
          <w:sz w:val="24"/>
          <w:szCs w:val="24"/>
        </w:rPr>
        <w:t>Hydrocephalus</w:t>
      </w:r>
      <w:proofErr w:type="spellEnd"/>
      <w:r w:rsidR="00477ACC" w:rsidRPr="00AD7745">
        <w:rPr>
          <w:rFonts w:cstheme="minorHAnsi"/>
          <w:sz w:val="24"/>
          <w:szCs w:val="24"/>
        </w:rPr>
        <w:t xml:space="preserve"> kongressi)</w:t>
      </w:r>
      <w:r w:rsidRPr="00AD7745">
        <w:rPr>
          <w:rFonts w:cstheme="minorHAnsi"/>
          <w:sz w:val="24"/>
          <w:szCs w:val="24"/>
        </w:rPr>
        <w:t xml:space="preserve">.  </w:t>
      </w:r>
      <w:r w:rsidR="00477ACC" w:rsidRPr="00AD7745">
        <w:rPr>
          <w:rFonts w:cstheme="minorHAnsi"/>
          <w:sz w:val="24"/>
          <w:szCs w:val="24"/>
        </w:rPr>
        <w:t xml:space="preserve">Jos olet osallistunut niin sanottuihin yleiskoulutuksiin kuten </w:t>
      </w:r>
      <w:r w:rsidR="00CD4207" w:rsidRPr="00AD7745">
        <w:rPr>
          <w:rFonts w:cstheme="minorHAnsi"/>
          <w:sz w:val="24"/>
          <w:szCs w:val="24"/>
        </w:rPr>
        <w:t>G</w:t>
      </w:r>
      <w:r w:rsidR="00477ACC" w:rsidRPr="00AD7745">
        <w:rPr>
          <w:rFonts w:cstheme="minorHAnsi"/>
          <w:sz w:val="24"/>
          <w:szCs w:val="24"/>
        </w:rPr>
        <w:t xml:space="preserve">eriatripäivät, </w:t>
      </w:r>
      <w:r w:rsidR="00E328AD">
        <w:rPr>
          <w:rFonts w:cstheme="minorHAnsi"/>
          <w:sz w:val="24"/>
          <w:szCs w:val="24"/>
        </w:rPr>
        <w:t>N</w:t>
      </w:r>
      <w:r w:rsidR="00477ACC" w:rsidRPr="00AD7745">
        <w:rPr>
          <w:rFonts w:cstheme="minorHAnsi"/>
          <w:sz w:val="24"/>
          <w:szCs w:val="24"/>
        </w:rPr>
        <w:t xml:space="preserve">eurologipäivät, </w:t>
      </w:r>
      <w:r w:rsidR="00CD4207" w:rsidRPr="00AD7745">
        <w:rPr>
          <w:rFonts w:cstheme="minorHAnsi"/>
          <w:sz w:val="24"/>
          <w:szCs w:val="24"/>
        </w:rPr>
        <w:t>L</w:t>
      </w:r>
      <w:r w:rsidR="00477ACC" w:rsidRPr="00AD7745">
        <w:rPr>
          <w:rFonts w:cstheme="minorHAnsi"/>
          <w:sz w:val="24"/>
          <w:szCs w:val="24"/>
        </w:rPr>
        <w:t xml:space="preserve">ääkäripäivät tai EAN </w:t>
      </w:r>
      <w:r w:rsidR="00E328AD">
        <w:rPr>
          <w:rFonts w:cstheme="minorHAnsi"/>
          <w:sz w:val="24"/>
          <w:szCs w:val="24"/>
        </w:rPr>
        <w:t>t</w:t>
      </w:r>
      <w:r w:rsidR="00477ACC" w:rsidRPr="00AD7745">
        <w:rPr>
          <w:rFonts w:cstheme="minorHAnsi"/>
          <w:sz w:val="24"/>
          <w:szCs w:val="24"/>
        </w:rPr>
        <w:t xml:space="preserve">ai </w:t>
      </w:r>
      <w:proofErr w:type="spellStart"/>
      <w:r w:rsidR="00477ACC" w:rsidRPr="00AD7745">
        <w:rPr>
          <w:rFonts w:cstheme="minorHAnsi"/>
          <w:sz w:val="24"/>
          <w:szCs w:val="24"/>
        </w:rPr>
        <w:t>EuGMS</w:t>
      </w:r>
      <w:proofErr w:type="spellEnd"/>
      <w:r w:rsidR="00477ACC" w:rsidRPr="00AD7745">
        <w:rPr>
          <w:rFonts w:cstheme="minorHAnsi"/>
          <w:sz w:val="24"/>
          <w:szCs w:val="24"/>
        </w:rPr>
        <w:t xml:space="preserve"> kongressit Sinun </w:t>
      </w:r>
      <w:r w:rsidR="00E34CC8" w:rsidRPr="00AD7745">
        <w:rPr>
          <w:rFonts w:cstheme="minorHAnsi"/>
          <w:sz w:val="24"/>
          <w:szCs w:val="24"/>
        </w:rPr>
        <w:t>t</w:t>
      </w:r>
      <w:r w:rsidR="00477ACC" w:rsidRPr="00AD7745">
        <w:rPr>
          <w:rFonts w:cstheme="minorHAnsi"/>
          <w:sz w:val="24"/>
          <w:szCs w:val="24"/>
        </w:rPr>
        <w:t>ulee liittää koulutusohjelma liitte</w:t>
      </w:r>
      <w:r w:rsidR="00B62A00" w:rsidRPr="00AD7745">
        <w:rPr>
          <w:rFonts w:cstheme="minorHAnsi"/>
          <w:sz w:val="24"/>
          <w:szCs w:val="24"/>
        </w:rPr>
        <w:t>e</w:t>
      </w:r>
      <w:r w:rsidR="00477ACC" w:rsidRPr="00AD7745">
        <w:rPr>
          <w:rFonts w:cstheme="minorHAnsi"/>
          <w:sz w:val="24"/>
          <w:szCs w:val="24"/>
        </w:rPr>
        <w:t>ksi ja itse laskea lokikirjaan</w:t>
      </w:r>
      <w:r w:rsidR="003037C3">
        <w:rPr>
          <w:rFonts w:cstheme="minorHAnsi"/>
          <w:sz w:val="24"/>
          <w:szCs w:val="24"/>
        </w:rPr>
        <w:t xml:space="preserve"> </w:t>
      </w:r>
      <w:r w:rsidR="00477ACC" w:rsidRPr="00AD7745">
        <w:rPr>
          <w:rFonts w:cstheme="minorHAnsi"/>
          <w:sz w:val="24"/>
          <w:szCs w:val="24"/>
        </w:rPr>
        <w:t>muistisairauksiin kohdentuva koulutus</w:t>
      </w:r>
      <w:r w:rsidR="003635B3" w:rsidRPr="00AD7745">
        <w:rPr>
          <w:rFonts w:cstheme="minorHAnsi"/>
          <w:sz w:val="24"/>
          <w:szCs w:val="24"/>
        </w:rPr>
        <w:t xml:space="preserve"> (tuntimäärät</w:t>
      </w:r>
      <w:r w:rsidR="003037C3">
        <w:rPr>
          <w:rFonts w:cstheme="minorHAnsi"/>
          <w:sz w:val="24"/>
          <w:szCs w:val="24"/>
        </w:rPr>
        <w:t>)</w:t>
      </w:r>
      <w:r w:rsidR="00477ACC" w:rsidRPr="00AD7745">
        <w:rPr>
          <w:rFonts w:cstheme="minorHAnsi"/>
          <w:sz w:val="24"/>
          <w:szCs w:val="24"/>
        </w:rPr>
        <w:t>. Jos olet osallistunut muistisairauksiin kohdentuvaan toimipaikka- tai alueelliseen koulutukseen</w:t>
      </w:r>
      <w:r w:rsidR="00CD4207" w:rsidRPr="00AD7745">
        <w:rPr>
          <w:rFonts w:cstheme="minorHAnsi"/>
          <w:sz w:val="24"/>
          <w:szCs w:val="24"/>
        </w:rPr>
        <w:t>,</w:t>
      </w:r>
      <w:r w:rsidR="00477ACC" w:rsidRPr="00AD7745">
        <w:rPr>
          <w:rFonts w:cstheme="minorHAnsi"/>
          <w:sz w:val="24"/>
          <w:szCs w:val="24"/>
        </w:rPr>
        <w:t xml:space="preserve"> lisää koulutuksen ohjelma ja koulutustunnit lokikirjaan.  </w:t>
      </w:r>
    </w:p>
    <w:p w14:paraId="23E4532B" w14:textId="3413580F" w:rsidR="0040516D" w:rsidRPr="00AD7745" w:rsidRDefault="0040516D" w:rsidP="00F368DE">
      <w:pPr>
        <w:spacing w:after="0"/>
        <w:rPr>
          <w:rFonts w:cstheme="minorHAnsi"/>
          <w:sz w:val="24"/>
          <w:szCs w:val="24"/>
        </w:rPr>
      </w:pPr>
    </w:p>
    <w:p w14:paraId="09576713" w14:textId="5A5D892A" w:rsidR="0040516D" w:rsidRPr="00AD7745" w:rsidRDefault="0040516D" w:rsidP="0040516D">
      <w:pPr>
        <w:rPr>
          <w:rFonts w:cstheme="minorHAnsi"/>
          <w:b/>
          <w:sz w:val="24"/>
          <w:szCs w:val="24"/>
        </w:rPr>
      </w:pPr>
      <w:r w:rsidRPr="00AD7745">
        <w:rPr>
          <w:rFonts w:cstheme="minorHAnsi"/>
          <w:b/>
          <w:sz w:val="24"/>
          <w:szCs w:val="24"/>
        </w:rPr>
        <w:t>KOULUTUKSEN ARVIOINTI</w:t>
      </w:r>
      <w:r w:rsidRPr="00AD7745">
        <w:rPr>
          <w:rFonts w:cstheme="minorHAnsi"/>
          <w:sz w:val="24"/>
          <w:szCs w:val="24"/>
        </w:rPr>
        <w:t xml:space="preserve"> </w:t>
      </w:r>
    </w:p>
    <w:p w14:paraId="74718D78" w14:textId="7EA1ADDB" w:rsidR="0040516D" w:rsidRPr="00AD7745" w:rsidRDefault="00490B9F" w:rsidP="00F368DE">
      <w:pPr>
        <w:spacing w:after="0"/>
        <w:rPr>
          <w:rFonts w:cstheme="minorHAnsi"/>
          <w:sz w:val="24"/>
          <w:szCs w:val="24"/>
        </w:rPr>
      </w:pPr>
      <w:r w:rsidRPr="00AD7745">
        <w:rPr>
          <w:rFonts w:cstheme="minorHAnsi"/>
          <w:sz w:val="24"/>
          <w:szCs w:val="24"/>
        </w:rPr>
        <w:t xml:space="preserve">Mentori </w:t>
      </w:r>
      <w:r w:rsidR="00D85FEF" w:rsidRPr="00AD7745">
        <w:rPr>
          <w:rFonts w:cstheme="minorHAnsi"/>
          <w:sz w:val="24"/>
          <w:szCs w:val="24"/>
        </w:rPr>
        <w:t xml:space="preserve">arvioi ja </w:t>
      </w:r>
      <w:r w:rsidRPr="00AD7745">
        <w:rPr>
          <w:rFonts w:cstheme="minorHAnsi"/>
          <w:sz w:val="24"/>
          <w:szCs w:val="24"/>
        </w:rPr>
        <w:t>tarvittaessa</w:t>
      </w:r>
      <w:r w:rsidR="0040516D" w:rsidRPr="00AD7745">
        <w:rPr>
          <w:rFonts w:cstheme="minorHAnsi"/>
          <w:sz w:val="24"/>
          <w:szCs w:val="24"/>
        </w:rPr>
        <w:t xml:space="preserve"> ohjaa koulutettavan edistymistä työsuoritusten ja kahdenkeskisten palautekeskustelujen perusteella säännöllisin väliajoin. </w:t>
      </w:r>
      <w:r w:rsidR="0002110D" w:rsidRPr="00AD7745">
        <w:rPr>
          <w:rFonts w:cstheme="minorHAnsi"/>
          <w:sz w:val="24"/>
          <w:szCs w:val="24"/>
        </w:rPr>
        <w:t>Mentoreina</w:t>
      </w:r>
      <w:r w:rsidR="0040516D" w:rsidRPr="00AD7745">
        <w:rPr>
          <w:rFonts w:cstheme="minorHAnsi"/>
          <w:sz w:val="24"/>
          <w:szCs w:val="24"/>
        </w:rPr>
        <w:t xml:space="preserve"> toimivat </w:t>
      </w:r>
      <w:r w:rsidR="0002110D" w:rsidRPr="00AD7745">
        <w:rPr>
          <w:rFonts w:cstheme="minorHAnsi"/>
          <w:sz w:val="24"/>
          <w:szCs w:val="24"/>
        </w:rPr>
        <w:t>muistisairauksien erityispätevyyden jo saaneet erikoislääkärit</w:t>
      </w:r>
      <w:r w:rsidR="0040516D" w:rsidRPr="00AD7745">
        <w:rPr>
          <w:rFonts w:cstheme="minorHAnsi"/>
          <w:sz w:val="24"/>
          <w:szCs w:val="24"/>
        </w:rPr>
        <w:t>. Koulutuksen edistymis</w:t>
      </w:r>
      <w:r w:rsidR="00DB76E0" w:rsidRPr="00AD7745">
        <w:rPr>
          <w:rFonts w:cstheme="minorHAnsi"/>
          <w:sz w:val="24"/>
          <w:szCs w:val="24"/>
        </w:rPr>
        <w:t>tä seurataan lokikirjan avulla</w:t>
      </w:r>
      <w:r w:rsidR="0040516D" w:rsidRPr="00AD7745">
        <w:rPr>
          <w:rFonts w:cstheme="minorHAnsi"/>
          <w:sz w:val="24"/>
          <w:szCs w:val="24"/>
        </w:rPr>
        <w:t xml:space="preserve"> </w:t>
      </w:r>
      <w:r w:rsidR="0002110D" w:rsidRPr="00AD7745">
        <w:rPr>
          <w:rFonts w:cstheme="minorHAnsi"/>
          <w:sz w:val="24"/>
          <w:szCs w:val="24"/>
        </w:rPr>
        <w:t xml:space="preserve">tehdyn </w:t>
      </w:r>
      <w:r w:rsidR="0040516D" w:rsidRPr="00AD7745">
        <w:rPr>
          <w:rFonts w:cstheme="minorHAnsi"/>
          <w:sz w:val="24"/>
          <w:szCs w:val="24"/>
        </w:rPr>
        <w:t>koulut</w:t>
      </w:r>
      <w:r w:rsidR="0002110D" w:rsidRPr="00AD7745">
        <w:rPr>
          <w:rFonts w:cstheme="minorHAnsi"/>
          <w:sz w:val="24"/>
          <w:szCs w:val="24"/>
        </w:rPr>
        <w:t>ta</w:t>
      </w:r>
      <w:r w:rsidR="002824D4" w:rsidRPr="00AD7745">
        <w:rPr>
          <w:rFonts w:cstheme="minorHAnsi"/>
          <w:sz w:val="24"/>
          <w:szCs w:val="24"/>
        </w:rPr>
        <w:t>ut</w:t>
      </w:r>
      <w:r w:rsidR="0040516D" w:rsidRPr="00AD7745">
        <w:rPr>
          <w:rFonts w:cstheme="minorHAnsi"/>
          <w:sz w:val="24"/>
          <w:szCs w:val="24"/>
        </w:rPr>
        <w:t>u</w:t>
      </w:r>
      <w:r w:rsidR="0002110D" w:rsidRPr="00AD7745">
        <w:rPr>
          <w:rFonts w:cstheme="minorHAnsi"/>
          <w:sz w:val="24"/>
          <w:szCs w:val="24"/>
        </w:rPr>
        <w:t>mis</w:t>
      </w:r>
      <w:r w:rsidR="0040516D" w:rsidRPr="00AD7745">
        <w:rPr>
          <w:rFonts w:cstheme="minorHAnsi"/>
          <w:sz w:val="24"/>
          <w:szCs w:val="24"/>
        </w:rPr>
        <w:t>suunnitelman</w:t>
      </w:r>
      <w:r w:rsidR="00DB76E0" w:rsidRPr="00AD7745">
        <w:rPr>
          <w:rFonts w:cstheme="minorHAnsi"/>
          <w:sz w:val="24"/>
          <w:szCs w:val="24"/>
        </w:rPr>
        <w:t xml:space="preserve"> pohjalta</w:t>
      </w:r>
      <w:r w:rsidR="0040516D" w:rsidRPr="00AD7745">
        <w:rPr>
          <w:rFonts w:cstheme="minorHAnsi"/>
          <w:sz w:val="24"/>
          <w:szCs w:val="24"/>
        </w:rPr>
        <w:t xml:space="preserve">. </w:t>
      </w:r>
      <w:r w:rsidR="0002110D" w:rsidRPr="00AD7745">
        <w:rPr>
          <w:rFonts w:cstheme="minorHAnsi"/>
          <w:sz w:val="24"/>
          <w:szCs w:val="24"/>
        </w:rPr>
        <w:t>Mentorin</w:t>
      </w:r>
      <w:r w:rsidR="0040516D" w:rsidRPr="00AD7745">
        <w:rPr>
          <w:rFonts w:cstheme="minorHAnsi"/>
          <w:sz w:val="24"/>
          <w:szCs w:val="24"/>
        </w:rPr>
        <w:t xml:space="preserve"> ja </w:t>
      </w:r>
      <w:r w:rsidR="0002110D" w:rsidRPr="00AD7745">
        <w:rPr>
          <w:rFonts w:cstheme="minorHAnsi"/>
          <w:sz w:val="24"/>
          <w:szCs w:val="24"/>
        </w:rPr>
        <w:t>kouluttautuja</w:t>
      </w:r>
      <w:r w:rsidR="0040516D" w:rsidRPr="00AD7745">
        <w:rPr>
          <w:rFonts w:cstheme="minorHAnsi"/>
          <w:sz w:val="24"/>
          <w:szCs w:val="24"/>
        </w:rPr>
        <w:t>n kanssa säännöllisesti käydyistä keskusteluista tehdään merkinnät koulut</w:t>
      </w:r>
      <w:r w:rsidR="0002110D" w:rsidRPr="00AD7745">
        <w:rPr>
          <w:rFonts w:cstheme="minorHAnsi"/>
          <w:sz w:val="24"/>
          <w:szCs w:val="24"/>
        </w:rPr>
        <w:t>tautuja</w:t>
      </w:r>
      <w:r w:rsidR="0040516D" w:rsidRPr="00AD7745">
        <w:rPr>
          <w:rFonts w:cstheme="minorHAnsi"/>
          <w:sz w:val="24"/>
          <w:szCs w:val="24"/>
        </w:rPr>
        <w:t>n lokikirjaan</w:t>
      </w:r>
      <w:r w:rsidR="00DB76E0" w:rsidRPr="00AD7745">
        <w:rPr>
          <w:rFonts w:cstheme="minorHAnsi"/>
          <w:sz w:val="24"/>
          <w:szCs w:val="24"/>
        </w:rPr>
        <w:t xml:space="preserve">. </w:t>
      </w:r>
    </w:p>
    <w:p w14:paraId="22E3BF02" w14:textId="77777777" w:rsidR="007B493F" w:rsidRPr="00AD7745" w:rsidRDefault="007B493F" w:rsidP="00F368DE">
      <w:pPr>
        <w:spacing w:after="0"/>
        <w:rPr>
          <w:rFonts w:cstheme="minorHAnsi"/>
          <w:sz w:val="24"/>
          <w:szCs w:val="24"/>
        </w:rPr>
      </w:pPr>
    </w:p>
    <w:p w14:paraId="434D3279" w14:textId="6F5471AE" w:rsidR="0040516D" w:rsidRDefault="0002110D" w:rsidP="00F368DE">
      <w:pPr>
        <w:spacing w:after="0"/>
        <w:rPr>
          <w:rFonts w:cstheme="minorHAnsi"/>
          <w:b/>
          <w:sz w:val="24"/>
          <w:szCs w:val="24"/>
        </w:rPr>
      </w:pPr>
      <w:r w:rsidRPr="00AD7745">
        <w:rPr>
          <w:rFonts w:cstheme="minorHAnsi"/>
          <w:b/>
          <w:sz w:val="24"/>
          <w:szCs w:val="24"/>
        </w:rPr>
        <w:t>PORTFOLIO</w:t>
      </w:r>
      <w:r w:rsidR="0040516D" w:rsidRPr="00AD7745">
        <w:rPr>
          <w:rFonts w:cstheme="minorHAnsi"/>
          <w:b/>
          <w:sz w:val="24"/>
          <w:szCs w:val="24"/>
        </w:rPr>
        <w:t xml:space="preserve"> </w:t>
      </w:r>
    </w:p>
    <w:p w14:paraId="6BD48618" w14:textId="77777777" w:rsidR="00F368DE" w:rsidRPr="00AD7745" w:rsidRDefault="00F368DE" w:rsidP="00F368DE">
      <w:pPr>
        <w:spacing w:after="0"/>
        <w:rPr>
          <w:rFonts w:cstheme="minorHAnsi"/>
          <w:b/>
          <w:sz w:val="24"/>
          <w:szCs w:val="24"/>
        </w:rPr>
      </w:pPr>
    </w:p>
    <w:p w14:paraId="331ACA70" w14:textId="2E24DEB7" w:rsidR="0040516D" w:rsidRPr="00AD7745" w:rsidRDefault="0002110D" w:rsidP="0040516D">
      <w:pPr>
        <w:rPr>
          <w:rFonts w:cstheme="minorHAnsi"/>
          <w:sz w:val="24"/>
          <w:szCs w:val="24"/>
        </w:rPr>
      </w:pPr>
      <w:r w:rsidRPr="00AD7745">
        <w:rPr>
          <w:rFonts w:cstheme="minorHAnsi"/>
          <w:sz w:val="24"/>
          <w:szCs w:val="24"/>
        </w:rPr>
        <w:t xml:space="preserve">Erityispätevyyden saaminen edellyttää hyväksytyn portfolion esittämistä. </w:t>
      </w:r>
      <w:r w:rsidR="00050F28" w:rsidRPr="00AD7745">
        <w:rPr>
          <w:rFonts w:cstheme="minorHAnsi"/>
          <w:sz w:val="24"/>
          <w:szCs w:val="24"/>
        </w:rPr>
        <w:t xml:space="preserve">Portfoliolomake löytyy myös Lääkäriliiton nettisivuilta (https://www.laakariliitto.fi/palvelut/koulutukset/erityispatevyydet/muistisairaudet/). </w:t>
      </w:r>
      <w:r w:rsidRPr="00AD7745">
        <w:rPr>
          <w:rFonts w:cstheme="minorHAnsi"/>
          <w:sz w:val="24"/>
          <w:szCs w:val="24"/>
        </w:rPr>
        <w:t xml:space="preserve"> Tämän tulee sisältää näyttö muistisairauksien osaamisesta ja kyvystä kehittää oman alueen muistipotilaiden hoitoa</w:t>
      </w:r>
      <w:r w:rsidR="00DE33EB" w:rsidRPr="00AD7745">
        <w:rPr>
          <w:rFonts w:cstheme="minorHAnsi"/>
          <w:sz w:val="24"/>
          <w:szCs w:val="24"/>
        </w:rPr>
        <w:t xml:space="preserve">. Siihen tehdään yhteenveto koulutuksestasi, </w:t>
      </w:r>
      <w:r w:rsidR="003D51DE">
        <w:rPr>
          <w:rFonts w:cstheme="minorHAnsi"/>
          <w:sz w:val="24"/>
          <w:szCs w:val="24"/>
        </w:rPr>
        <w:t>liitetään Lokikirjan taulukot ja</w:t>
      </w:r>
      <w:r w:rsidR="00DE33EB" w:rsidRPr="00AD7745">
        <w:rPr>
          <w:rFonts w:cstheme="minorHAnsi"/>
          <w:sz w:val="24"/>
          <w:szCs w:val="24"/>
        </w:rPr>
        <w:t xml:space="preserve"> </w:t>
      </w:r>
      <w:r w:rsidR="003D51DE">
        <w:rPr>
          <w:rFonts w:cstheme="minorHAnsi"/>
          <w:sz w:val="24"/>
          <w:szCs w:val="24"/>
        </w:rPr>
        <w:t xml:space="preserve">laaditut </w:t>
      </w:r>
      <w:r w:rsidR="00DE33EB" w:rsidRPr="00AD7745">
        <w:rPr>
          <w:rFonts w:cstheme="minorHAnsi"/>
          <w:sz w:val="24"/>
          <w:szCs w:val="24"/>
        </w:rPr>
        <w:t xml:space="preserve">referaatit </w:t>
      </w:r>
      <w:r w:rsidR="00DE33EB" w:rsidRPr="00AD7745">
        <w:rPr>
          <w:rFonts w:cstheme="minorHAnsi"/>
          <w:sz w:val="24"/>
          <w:szCs w:val="24"/>
        </w:rPr>
        <w:lastRenderedPageBreak/>
        <w:t xml:space="preserve">(tarkista ystävällisesti portfoliota kootessasi päivitetty ohjeet SLL:n erityispätevyyssivuiltamme). </w:t>
      </w:r>
      <w:r w:rsidR="00F2523B" w:rsidRPr="00AD7745">
        <w:rPr>
          <w:rFonts w:cstheme="minorHAnsi"/>
          <w:sz w:val="24"/>
          <w:szCs w:val="24"/>
        </w:rPr>
        <w:t>Pyydettäessä toimitetaan myös koulutustodistukset</w:t>
      </w:r>
      <w:r w:rsidR="00050F28" w:rsidRPr="00AD7745">
        <w:rPr>
          <w:rFonts w:cstheme="minorHAnsi"/>
          <w:sz w:val="24"/>
          <w:szCs w:val="24"/>
        </w:rPr>
        <w:t xml:space="preserve"> portfolion liitteenä. </w:t>
      </w:r>
    </w:p>
    <w:p w14:paraId="48E18BC4" w14:textId="13E276E5" w:rsidR="0040516D" w:rsidRPr="00AD7745" w:rsidRDefault="0040516D" w:rsidP="00F941DF">
      <w:pPr>
        <w:rPr>
          <w:rFonts w:cstheme="minorHAnsi"/>
          <w:sz w:val="24"/>
          <w:szCs w:val="24"/>
        </w:rPr>
      </w:pPr>
      <w:r w:rsidRPr="00AD7745">
        <w:rPr>
          <w:rFonts w:cstheme="minorHAnsi"/>
          <w:sz w:val="24"/>
          <w:szCs w:val="24"/>
        </w:rPr>
        <w:t xml:space="preserve"> </w:t>
      </w:r>
    </w:p>
    <w:p w14:paraId="21A0E8FB" w14:textId="77777777" w:rsidR="00F941DF" w:rsidRDefault="00F941DF" w:rsidP="00D37F8E">
      <w:pPr>
        <w:spacing w:after="0"/>
        <w:rPr>
          <w:rFonts w:cstheme="minorHAnsi"/>
          <w:b/>
          <w:bCs/>
          <w:sz w:val="28"/>
          <w:szCs w:val="28"/>
        </w:rPr>
      </w:pPr>
    </w:p>
    <w:p w14:paraId="69A3DA63" w14:textId="77777777" w:rsidR="00E66FE5" w:rsidRDefault="00E66FE5" w:rsidP="00E66FE5">
      <w:pPr>
        <w:spacing w:after="0"/>
        <w:rPr>
          <w:rFonts w:cstheme="minorHAnsi"/>
          <w:b/>
          <w:bCs/>
          <w:sz w:val="28"/>
          <w:szCs w:val="28"/>
        </w:rPr>
      </w:pPr>
    </w:p>
    <w:p w14:paraId="20DAA15A" w14:textId="77777777" w:rsidR="00E66FE5" w:rsidRDefault="00E66FE5" w:rsidP="00E66FE5">
      <w:pPr>
        <w:spacing w:after="0"/>
        <w:rPr>
          <w:rFonts w:cstheme="minorHAnsi"/>
          <w:b/>
          <w:bCs/>
          <w:sz w:val="28"/>
          <w:szCs w:val="28"/>
        </w:rPr>
      </w:pPr>
    </w:p>
    <w:p w14:paraId="010B8DB3" w14:textId="77777777" w:rsidR="00230DA3" w:rsidRDefault="00230DA3" w:rsidP="00E66FE5">
      <w:pPr>
        <w:spacing w:after="0"/>
        <w:rPr>
          <w:rFonts w:cstheme="minorHAnsi"/>
          <w:b/>
          <w:bCs/>
          <w:sz w:val="28"/>
          <w:szCs w:val="28"/>
        </w:rPr>
      </w:pPr>
    </w:p>
    <w:p w14:paraId="0FBBFC1A" w14:textId="4692992F" w:rsidR="00E66FE5" w:rsidRDefault="00E66FE5" w:rsidP="00E66FE5">
      <w:pPr>
        <w:spacing w:after="0"/>
        <w:rPr>
          <w:rFonts w:cstheme="minorHAnsi"/>
          <w:b/>
          <w:bCs/>
          <w:sz w:val="28"/>
          <w:szCs w:val="28"/>
        </w:rPr>
      </w:pPr>
      <w:r>
        <w:rPr>
          <w:rFonts w:cstheme="minorHAnsi"/>
          <w:b/>
          <w:bCs/>
          <w:sz w:val="28"/>
          <w:szCs w:val="28"/>
        </w:rPr>
        <w:t>HENKILÖKOHTAINEN KOULUTUSSUUNNITELMA</w:t>
      </w:r>
      <w:r w:rsidRPr="00AD7745">
        <w:rPr>
          <w:rFonts w:cstheme="minorHAnsi"/>
          <w:b/>
          <w:bCs/>
          <w:sz w:val="28"/>
          <w:szCs w:val="28"/>
        </w:rPr>
        <w:t xml:space="preserve"> </w:t>
      </w:r>
    </w:p>
    <w:p w14:paraId="39C3339C" w14:textId="77777777" w:rsidR="00E66FE5" w:rsidRPr="00AD7745" w:rsidRDefault="00E66FE5" w:rsidP="00E66FE5">
      <w:pPr>
        <w:spacing w:after="0"/>
        <w:rPr>
          <w:rFonts w:cstheme="minorHAnsi"/>
          <w:b/>
          <w:bCs/>
          <w:sz w:val="28"/>
          <w:szCs w:val="28"/>
        </w:rPr>
      </w:pPr>
    </w:p>
    <w:p w14:paraId="70C6BBF3" w14:textId="31A38593" w:rsidR="00E66FE5" w:rsidRDefault="00E66FE5" w:rsidP="00E66FE5">
      <w:pPr>
        <w:rPr>
          <w:rFonts w:cstheme="minorHAnsi"/>
          <w:sz w:val="24"/>
          <w:szCs w:val="24"/>
        </w:rPr>
      </w:pPr>
      <w:r w:rsidRPr="00AD7745">
        <w:rPr>
          <w:rFonts w:cstheme="minorHAnsi"/>
          <w:b/>
          <w:sz w:val="24"/>
          <w:szCs w:val="24"/>
        </w:rPr>
        <w:t xml:space="preserve">Pätevöittävä koulutus yhteensä 2 v, josta muistipoliklinikan palvelua vähintään 6kk ja ympärivuorokautisen hoidon palvelua vähintään 3kk. </w:t>
      </w:r>
    </w:p>
    <w:p w14:paraId="11632A35" w14:textId="77777777" w:rsidR="00E66FE5" w:rsidRPr="00E66FE5" w:rsidRDefault="00E66FE5" w:rsidP="00E66FE5">
      <w:pPr>
        <w:rPr>
          <w:rFonts w:cstheme="minorHAnsi"/>
          <w:sz w:val="24"/>
          <w:szCs w:val="24"/>
        </w:rPr>
      </w:pPr>
    </w:p>
    <w:p w14:paraId="2F5B07AF" w14:textId="6131DD67" w:rsidR="00E66FE5" w:rsidRPr="00E66FE5" w:rsidRDefault="00E66FE5" w:rsidP="00E66FE5">
      <w:pPr>
        <w:rPr>
          <w:rFonts w:cstheme="minorHAnsi"/>
          <w:b/>
          <w:bCs/>
          <w:sz w:val="24"/>
          <w:szCs w:val="24"/>
        </w:rPr>
      </w:pPr>
      <w:r w:rsidRPr="00E66FE5">
        <w:rPr>
          <w:rFonts w:cstheme="minorHAnsi"/>
          <w:b/>
          <w:bCs/>
          <w:sz w:val="24"/>
          <w:szCs w:val="24"/>
        </w:rPr>
        <w:t>KÄYTÄNNÖN KOULUTUS</w:t>
      </w:r>
    </w:p>
    <w:tbl>
      <w:tblPr>
        <w:tblStyle w:val="TableGrid"/>
        <w:tblW w:w="8443" w:type="dxa"/>
        <w:tblInd w:w="994" w:type="dxa"/>
        <w:tblCellMar>
          <w:top w:w="11" w:type="dxa"/>
          <w:left w:w="115" w:type="dxa"/>
        </w:tblCellMar>
        <w:tblLook w:val="04A0" w:firstRow="1" w:lastRow="0" w:firstColumn="1" w:lastColumn="0" w:noHBand="0" w:noVBand="1"/>
      </w:tblPr>
      <w:tblGrid>
        <w:gridCol w:w="2652"/>
        <w:gridCol w:w="1453"/>
        <w:gridCol w:w="1565"/>
        <w:gridCol w:w="2773"/>
      </w:tblGrid>
      <w:tr w:rsidR="00E66FE5" w:rsidRPr="00AD7745" w14:paraId="7D645D6C" w14:textId="77777777" w:rsidTr="00876D67">
        <w:trPr>
          <w:trHeight w:val="413"/>
        </w:trPr>
        <w:tc>
          <w:tcPr>
            <w:tcW w:w="2652" w:type="dxa"/>
            <w:tcBorders>
              <w:top w:val="single" w:sz="6" w:space="0" w:color="000000"/>
              <w:left w:val="single" w:sz="6" w:space="0" w:color="000000"/>
              <w:bottom w:val="single" w:sz="6" w:space="0" w:color="000000"/>
              <w:right w:val="single" w:sz="6" w:space="0" w:color="000000"/>
            </w:tcBorders>
          </w:tcPr>
          <w:p w14:paraId="13254BB2" w14:textId="77777777" w:rsidR="00E66FE5" w:rsidRPr="00AD7745" w:rsidRDefault="00E66FE5" w:rsidP="00876D67">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Koulutuspaikka </w:t>
            </w:r>
          </w:p>
        </w:tc>
        <w:tc>
          <w:tcPr>
            <w:tcW w:w="1453" w:type="dxa"/>
            <w:tcBorders>
              <w:top w:val="single" w:sz="6" w:space="0" w:color="000000"/>
              <w:left w:val="single" w:sz="6" w:space="0" w:color="000000"/>
              <w:bottom w:val="single" w:sz="6" w:space="0" w:color="000000"/>
              <w:right w:val="single" w:sz="6" w:space="0" w:color="000000"/>
            </w:tcBorders>
          </w:tcPr>
          <w:p w14:paraId="18D5AD3B" w14:textId="77777777" w:rsidR="00E66FE5" w:rsidRPr="00AD7745" w:rsidRDefault="00E66FE5" w:rsidP="00876D67">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Erikoisala </w:t>
            </w:r>
          </w:p>
        </w:tc>
        <w:tc>
          <w:tcPr>
            <w:tcW w:w="1565" w:type="dxa"/>
            <w:tcBorders>
              <w:top w:val="single" w:sz="6" w:space="0" w:color="000000"/>
              <w:left w:val="single" w:sz="6" w:space="0" w:color="000000"/>
              <w:bottom w:val="single" w:sz="6" w:space="0" w:color="000000"/>
              <w:right w:val="single" w:sz="6" w:space="0" w:color="000000"/>
            </w:tcBorders>
          </w:tcPr>
          <w:p w14:paraId="5863616F" w14:textId="77777777" w:rsidR="00E66FE5" w:rsidRPr="00AD7745" w:rsidRDefault="00E66FE5" w:rsidP="00876D67">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Aika* </w:t>
            </w:r>
          </w:p>
        </w:tc>
        <w:tc>
          <w:tcPr>
            <w:tcW w:w="2773" w:type="dxa"/>
            <w:tcBorders>
              <w:top w:val="single" w:sz="6" w:space="0" w:color="000000"/>
              <w:left w:val="single" w:sz="6" w:space="0" w:color="000000"/>
              <w:bottom w:val="single" w:sz="6" w:space="0" w:color="000000"/>
              <w:right w:val="single" w:sz="6" w:space="0" w:color="000000"/>
            </w:tcBorders>
          </w:tcPr>
          <w:p w14:paraId="779DD795" w14:textId="77777777" w:rsidR="00E66FE5" w:rsidRPr="00AD7745" w:rsidRDefault="00E66FE5" w:rsidP="00876D67">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Lisätietoja </w:t>
            </w:r>
          </w:p>
        </w:tc>
      </w:tr>
      <w:tr w:rsidR="00E66FE5" w:rsidRPr="00AD7745" w14:paraId="61B34C55" w14:textId="77777777" w:rsidTr="00876D67">
        <w:trPr>
          <w:trHeight w:val="616"/>
        </w:trPr>
        <w:tc>
          <w:tcPr>
            <w:tcW w:w="2652" w:type="dxa"/>
            <w:tcBorders>
              <w:top w:val="single" w:sz="6" w:space="0" w:color="000000"/>
              <w:left w:val="single" w:sz="6" w:space="0" w:color="000000"/>
              <w:bottom w:val="single" w:sz="6" w:space="0" w:color="000000"/>
              <w:right w:val="single" w:sz="6" w:space="0" w:color="000000"/>
            </w:tcBorders>
          </w:tcPr>
          <w:p w14:paraId="0E60E077" w14:textId="77777777" w:rsidR="00E66FE5" w:rsidRPr="00AD7745" w:rsidRDefault="00E66FE5" w:rsidP="00876D67">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1453" w:type="dxa"/>
            <w:tcBorders>
              <w:top w:val="single" w:sz="6" w:space="0" w:color="000000"/>
              <w:left w:val="single" w:sz="6" w:space="0" w:color="000000"/>
              <w:bottom w:val="single" w:sz="6" w:space="0" w:color="000000"/>
              <w:right w:val="single" w:sz="6" w:space="0" w:color="000000"/>
            </w:tcBorders>
          </w:tcPr>
          <w:p w14:paraId="358FDBD2" w14:textId="77777777" w:rsidR="00E66FE5" w:rsidRPr="00AD7745" w:rsidRDefault="00E66FE5" w:rsidP="00876D67">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1565" w:type="dxa"/>
            <w:tcBorders>
              <w:top w:val="single" w:sz="6" w:space="0" w:color="000000"/>
              <w:left w:val="single" w:sz="6" w:space="0" w:color="000000"/>
              <w:bottom w:val="single" w:sz="6" w:space="0" w:color="000000"/>
              <w:right w:val="single" w:sz="6" w:space="0" w:color="000000"/>
            </w:tcBorders>
          </w:tcPr>
          <w:p w14:paraId="6AF0CFAB" w14:textId="77777777" w:rsidR="00E66FE5" w:rsidRPr="00AD7745" w:rsidRDefault="00E66FE5" w:rsidP="00876D67">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2773" w:type="dxa"/>
            <w:tcBorders>
              <w:top w:val="single" w:sz="6" w:space="0" w:color="000000"/>
              <w:left w:val="single" w:sz="6" w:space="0" w:color="000000"/>
              <w:bottom w:val="single" w:sz="6" w:space="0" w:color="000000"/>
              <w:right w:val="single" w:sz="6" w:space="0" w:color="000000"/>
            </w:tcBorders>
          </w:tcPr>
          <w:p w14:paraId="335BBECB" w14:textId="77777777" w:rsidR="00E66FE5" w:rsidRPr="00AD7745" w:rsidRDefault="00E66FE5" w:rsidP="00876D67">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E66FE5" w:rsidRPr="00AD7745" w14:paraId="45CDB3F0" w14:textId="77777777" w:rsidTr="00876D67">
        <w:trPr>
          <w:trHeight w:val="616"/>
        </w:trPr>
        <w:tc>
          <w:tcPr>
            <w:tcW w:w="2652" w:type="dxa"/>
            <w:tcBorders>
              <w:top w:val="single" w:sz="6" w:space="0" w:color="000000"/>
              <w:left w:val="single" w:sz="6" w:space="0" w:color="000000"/>
              <w:bottom w:val="single" w:sz="6" w:space="0" w:color="000000"/>
              <w:right w:val="single" w:sz="6" w:space="0" w:color="000000"/>
            </w:tcBorders>
          </w:tcPr>
          <w:p w14:paraId="368449DF" w14:textId="77777777" w:rsidR="00E66FE5" w:rsidRPr="00AD7745" w:rsidRDefault="00E66FE5" w:rsidP="00876D67">
            <w:pPr>
              <w:rPr>
                <w:rFonts w:cstheme="minorHAnsi"/>
                <w:sz w:val="24"/>
                <w:szCs w:val="24"/>
              </w:rPr>
            </w:pPr>
          </w:p>
        </w:tc>
        <w:tc>
          <w:tcPr>
            <w:tcW w:w="1453" w:type="dxa"/>
            <w:tcBorders>
              <w:top w:val="single" w:sz="6" w:space="0" w:color="000000"/>
              <w:left w:val="single" w:sz="6" w:space="0" w:color="000000"/>
              <w:bottom w:val="single" w:sz="6" w:space="0" w:color="000000"/>
              <w:right w:val="single" w:sz="6" w:space="0" w:color="000000"/>
            </w:tcBorders>
          </w:tcPr>
          <w:p w14:paraId="0C12C68F" w14:textId="77777777" w:rsidR="00E66FE5" w:rsidRPr="00AD7745" w:rsidRDefault="00E66FE5" w:rsidP="00876D67">
            <w:pPr>
              <w:rPr>
                <w:rFonts w:cstheme="minorHAnsi"/>
                <w:sz w:val="24"/>
                <w:szCs w:val="24"/>
              </w:rPr>
            </w:pPr>
          </w:p>
        </w:tc>
        <w:tc>
          <w:tcPr>
            <w:tcW w:w="1565" w:type="dxa"/>
            <w:tcBorders>
              <w:top w:val="single" w:sz="6" w:space="0" w:color="000000"/>
              <w:left w:val="single" w:sz="6" w:space="0" w:color="000000"/>
              <w:bottom w:val="single" w:sz="6" w:space="0" w:color="000000"/>
              <w:right w:val="single" w:sz="6" w:space="0" w:color="000000"/>
            </w:tcBorders>
          </w:tcPr>
          <w:p w14:paraId="4758078F" w14:textId="77777777" w:rsidR="00E66FE5" w:rsidRPr="00AD7745" w:rsidRDefault="00E66FE5" w:rsidP="00876D67">
            <w:pPr>
              <w:rPr>
                <w:rFonts w:cstheme="minorHAnsi"/>
                <w:sz w:val="24"/>
                <w:szCs w:val="24"/>
              </w:rPr>
            </w:pPr>
          </w:p>
        </w:tc>
        <w:tc>
          <w:tcPr>
            <w:tcW w:w="2773" w:type="dxa"/>
            <w:tcBorders>
              <w:top w:val="single" w:sz="6" w:space="0" w:color="000000"/>
              <w:left w:val="single" w:sz="6" w:space="0" w:color="000000"/>
              <w:bottom w:val="single" w:sz="6" w:space="0" w:color="000000"/>
              <w:right w:val="single" w:sz="6" w:space="0" w:color="000000"/>
            </w:tcBorders>
          </w:tcPr>
          <w:p w14:paraId="1726C7DA" w14:textId="77777777" w:rsidR="00E66FE5" w:rsidRPr="00AD7745" w:rsidRDefault="00E66FE5" w:rsidP="00876D67">
            <w:pPr>
              <w:rPr>
                <w:rFonts w:cstheme="minorHAnsi"/>
                <w:sz w:val="24"/>
                <w:szCs w:val="24"/>
              </w:rPr>
            </w:pPr>
          </w:p>
        </w:tc>
      </w:tr>
      <w:tr w:rsidR="00E66FE5" w:rsidRPr="00AD7745" w14:paraId="1F8DDB13" w14:textId="77777777" w:rsidTr="00876D67">
        <w:trPr>
          <w:trHeight w:val="614"/>
        </w:trPr>
        <w:tc>
          <w:tcPr>
            <w:tcW w:w="2652" w:type="dxa"/>
            <w:tcBorders>
              <w:top w:val="single" w:sz="6" w:space="0" w:color="000000"/>
              <w:left w:val="single" w:sz="6" w:space="0" w:color="000000"/>
              <w:bottom w:val="single" w:sz="6" w:space="0" w:color="000000"/>
              <w:right w:val="single" w:sz="6" w:space="0" w:color="000000"/>
            </w:tcBorders>
          </w:tcPr>
          <w:p w14:paraId="7F7CCB6F" w14:textId="77777777" w:rsidR="00E66FE5" w:rsidRPr="00AD7745" w:rsidRDefault="00E66FE5" w:rsidP="00876D67">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1453" w:type="dxa"/>
            <w:tcBorders>
              <w:top w:val="single" w:sz="6" w:space="0" w:color="000000"/>
              <w:left w:val="single" w:sz="6" w:space="0" w:color="000000"/>
              <w:bottom w:val="single" w:sz="6" w:space="0" w:color="000000"/>
              <w:right w:val="single" w:sz="6" w:space="0" w:color="000000"/>
            </w:tcBorders>
          </w:tcPr>
          <w:p w14:paraId="71956BF0" w14:textId="77777777" w:rsidR="00E66FE5" w:rsidRPr="00AD7745" w:rsidRDefault="00E66FE5" w:rsidP="00876D67">
            <w:pPr>
              <w:spacing w:after="160" w:line="259" w:lineRule="auto"/>
              <w:rPr>
                <w:rFonts w:eastAsiaTheme="minorHAnsi" w:cstheme="minorHAnsi"/>
                <w:sz w:val="24"/>
                <w:szCs w:val="24"/>
                <w:lang w:eastAsia="en-US"/>
              </w:rPr>
            </w:pPr>
          </w:p>
        </w:tc>
        <w:tc>
          <w:tcPr>
            <w:tcW w:w="1565" w:type="dxa"/>
            <w:tcBorders>
              <w:top w:val="single" w:sz="6" w:space="0" w:color="000000"/>
              <w:left w:val="single" w:sz="6" w:space="0" w:color="000000"/>
              <w:bottom w:val="single" w:sz="6" w:space="0" w:color="000000"/>
              <w:right w:val="single" w:sz="6" w:space="0" w:color="000000"/>
            </w:tcBorders>
          </w:tcPr>
          <w:p w14:paraId="0C5AD7E4" w14:textId="77777777" w:rsidR="00E66FE5" w:rsidRPr="00AD7745" w:rsidRDefault="00E66FE5" w:rsidP="00876D67">
            <w:pPr>
              <w:spacing w:after="160" w:line="259" w:lineRule="auto"/>
              <w:rPr>
                <w:rFonts w:eastAsiaTheme="minorHAnsi" w:cstheme="minorHAnsi"/>
                <w:sz w:val="24"/>
                <w:szCs w:val="24"/>
                <w:lang w:eastAsia="en-US"/>
              </w:rPr>
            </w:pPr>
          </w:p>
        </w:tc>
        <w:tc>
          <w:tcPr>
            <w:tcW w:w="2773" w:type="dxa"/>
            <w:tcBorders>
              <w:top w:val="single" w:sz="6" w:space="0" w:color="000000"/>
              <w:left w:val="single" w:sz="6" w:space="0" w:color="000000"/>
              <w:bottom w:val="single" w:sz="6" w:space="0" w:color="000000"/>
              <w:right w:val="single" w:sz="6" w:space="0" w:color="000000"/>
            </w:tcBorders>
          </w:tcPr>
          <w:p w14:paraId="1419097E" w14:textId="77777777" w:rsidR="00E66FE5" w:rsidRPr="00AD7745" w:rsidRDefault="00E66FE5" w:rsidP="00876D67">
            <w:pPr>
              <w:spacing w:after="160" w:line="259" w:lineRule="auto"/>
              <w:rPr>
                <w:rFonts w:eastAsiaTheme="minorHAnsi" w:cstheme="minorHAnsi"/>
                <w:sz w:val="24"/>
                <w:szCs w:val="24"/>
                <w:lang w:eastAsia="en-US"/>
              </w:rPr>
            </w:pPr>
          </w:p>
        </w:tc>
      </w:tr>
      <w:tr w:rsidR="00E66FE5" w:rsidRPr="00AD7745" w14:paraId="73DAE239" w14:textId="77777777" w:rsidTr="00876D67">
        <w:trPr>
          <w:trHeight w:val="616"/>
        </w:trPr>
        <w:tc>
          <w:tcPr>
            <w:tcW w:w="2652" w:type="dxa"/>
            <w:tcBorders>
              <w:top w:val="single" w:sz="6" w:space="0" w:color="000000"/>
              <w:left w:val="single" w:sz="6" w:space="0" w:color="000000"/>
              <w:bottom w:val="single" w:sz="6" w:space="0" w:color="000000"/>
              <w:right w:val="single" w:sz="6" w:space="0" w:color="000000"/>
            </w:tcBorders>
          </w:tcPr>
          <w:p w14:paraId="201A3980" w14:textId="77777777" w:rsidR="00E66FE5" w:rsidRPr="00AD7745" w:rsidRDefault="00E66FE5" w:rsidP="00876D67">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1453" w:type="dxa"/>
            <w:tcBorders>
              <w:top w:val="single" w:sz="6" w:space="0" w:color="000000"/>
              <w:left w:val="single" w:sz="6" w:space="0" w:color="000000"/>
              <w:bottom w:val="single" w:sz="6" w:space="0" w:color="000000"/>
              <w:right w:val="single" w:sz="6" w:space="0" w:color="000000"/>
            </w:tcBorders>
          </w:tcPr>
          <w:p w14:paraId="291CB5EC" w14:textId="77777777" w:rsidR="00E66FE5" w:rsidRPr="00AD7745" w:rsidRDefault="00E66FE5" w:rsidP="00876D67">
            <w:pPr>
              <w:spacing w:after="160" w:line="259" w:lineRule="auto"/>
              <w:rPr>
                <w:rFonts w:eastAsiaTheme="minorHAnsi" w:cstheme="minorHAnsi"/>
                <w:sz w:val="24"/>
                <w:szCs w:val="24"/>
                <w:lang w:eastAsia="en-US"/>
              </w:rPr>
            </w:pPr>
          </w:p>
        </w:tc>
        <w:tc>
          <w:tcPr>
            <w:tcW w:w="1565" w:type="dxa"/>
            <w:tcBorders>
              <w:top w:val="single" w:sz="6" w:space="0" w:color="000000"/>
              <w:left w:val="single" w:sz="6" w:space="0" w:color="000000"/>
              <w:bottom w:val="single" w:sz="6" w:space="0" w:color="000000"/>
              <w:right w:val="single" w:sz="6" w:space="0" w:color="000000"/>
            </w:tcBorders>
          </w:tcPr>
          <w:p w14:paraId="4D7BF114" w14:textId="77777777" w:rsidR="00E66FE5" w:rsidRPr="00AD7745" w:rsidRDefault="00E66FE5" w:rsidP="00876D67">
            <w:pPr>
              <w:spacing w:after="160" w:line="259" w:lineRule="auto"/>
              <w:rPr>
                <w:rFonts w:eastAsiaTheme="minorHAnsi" w:cstheme="minorHAnsi"/>
                <w:sz w:val="24"/>
                <w:szCs w:val="24"/>
                <w:lang w:eastAsia="en-US"/>
              </w:rPr>
            </w:pPr>
          </w:p>
        </w:tc>
        <w:tc>
          <w:tcPr>
            <w:tcW w:w="2773" w:type="dxa"/>
            <w:tcBorders>
              <w:top w:val="single" w:sz="6" w:space="0" w:color="000000"/>
              <w:left w:val="single" w:sz="6" w:space="0" w:color="000000"/>
              <w:bottom w:val="single" w:sz="6" w:space="0" w:color="000000"/>
              <w:right w:val="single" w:sz="6" w:space="0" w:color="000000"/>
            </w:tcBorders>
          </w:tcPr>
          <w:p w14:paraId="26DC7E02" w14:textId="77777777" w:rsidR="00E66FE5" w:rsidRPr="00AD7745" w:rsidRDefault="00E66FE5" w:rsidP="00876D67">
            <w:pPr>
              <w:spacing w:after="160" w:line="259" w:lineRule="auto"/>
              <w:rPr>
                <w:rFonts w:eastAsiaTheme="minorHAnsi" w:cstheme="minorHAnsi"/>
                <w:sz w:val="24"/>
                <w:szCs w:val="24"/>
                <w:lang w:eastAsia="en-US"/>
              </w:rPr>
            </w:pPr>
          </w:p>
        </w:tc>
      </w:tr>
      <w:tr w:rsidR="00E66FE5" w:rsidRPr="00AD7745" w14:paraId="79316227" w14:textId="77777777" w:rsidTr="00876D67">
        <w:trPr>
          <w:trHeight w:val="614"/>
        </w:trPr>
        <w:tc>
          <w:tcPr>
            <w:tcW w:w="2652" w:type="dxa"/>
            <w:tcBorders>
              <w:top w:val="single" w:sz="6" w:space="0" w:color="000000"/>
              <w:left w:val="single" w:sz="6" w:space="0" w:color="000000"/>
              <w:bottom w:val="single" w:sz="6" w:space="0" w:color="000000"/>
              <w:right w:val="single" w:sz="6" w:space="0" w:color="000000"/>
            </w:tcBorders>
          </w:tcPr>
          <w:p w14:paraId="2F259A32" w14:textId="77777777" w:rsidR="00E66FE5" w:rsidRPr="00AD7745" w:rsidRDefault="00E66FE5" w:rsidP="00876D67">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1453" w:type="dxa"/>
            <w:tcBorders>
              <w:top w:val="single" w:sz="6" w:space="0" w:color="000000"/>
              <w:left w:val="single" w:sz="6" w:space="0" w:color="000000"/>
              <w:bottom w:val="single" w:sz="6" w:space="0" w:color="000000"/>
              <w:right w:val="single" w:sz="6" w:space="0" w:color="000000"/>
            </w:tcBorders>
          </w:tcPr>
          <w:p w14:paraId="509942CF" w14:textId="77777777" w:rsidR="00E66FE5" w:rsidRPr="00AD7745" w:rsidRDefault="00E66FE5" w:rsidP="00876D67">
            <w:pPr>
              <w:spacing w:after="160" w:line="259" w:lineRule="auto"/>
              <w:rPr>
                <w:rFonts w:eastAsiaTheme="minorHAnsi" w:cstheme="minorHAnsi"/>
                <w:sz w:val="24"/>
                <w:szCs w:val="24"/>
                <w:lang w:eastAsia="en-US"/>
              </w:rPr>
            </w:pPr>
          </w:p>
        </w:tc>
        <w:tc>
          <w:tcPr>
            <w:tcW w:w="1565" w:type="dxa"/>
            <w:tcBorders>
              <w:top w:val="single" w:sz="6" w:space="0" w:color="000000"/>
              <w:left w:val="single" w:sz="6" w:space="0" w:color="000000"/>
              <w:bottom w:val="single" w:sz="6" w:space="0" w:color="000000"/>
              <w:right w:val="single" w:sz="6" w:space="0" w:color="000000"/>
            </w:tcBorders>
          </w:tcPr>
          <w:p w14:paraId="22A4E674" w14:textId="77777777" w:rsidR="00E66FE5" w:rsidRPr="00AD7745" w:rsidRDefault="00E66FE5" w:rsidP="00876D67">
            <w:pPr>
              <w:spacing w:after="160" w:line="259" w:lineRule="auto"/>
              <w:rPr>
                <w:rFonts w:eastAsiaTheme="minorHAnsi" w:cstheme="minorHAnsi"/>
                <w:sz w:val="24"/>
                <w:szCs w:val="24"/>
                <w:lang w:eastAsia="en-US"/>
              </w:rPr>
            </w:pPr>
          </w:p>
        </w:tc>
        <w:tc>
          <w:tcPr>
            <w:tcW w:w="2773" w:type="dxa"/>
            <w:tcBorders>
              <w:top w:val="single" w:sz="6" w:space="0" w:color="000000"/>
              <w:left w:val="single" w:sz="6" w:space="0" w:color="000000"/>
              <w:bottom w:val="single" w:sz="6" w:space="0" w:color="000000"/>
              <w:right w:val="single" w:sz="6" w:space="0" w:color="000000"/>
            </w:tcBorders>
          </w:tcPr>
          <w:p w14:paraId="2B29AF28" w14:textId="77777777" w:rsidR="00E66FE5" w:rsidRPr="00AD7745" w:rsidRDefault="00E66FE5" w:rsidP="00876D67">
            <w:pPr>
              <w:spacing w:after="160" w:line="259" w:lineRule="auto"/>
              <w:rPr>
                <w:rFonts w:eastAsiaTheme="minorHAnsi" w:cstheme="minorHAnsi"/>
                <w:sz w:val="24"/>
                <w:szCs w:val="24"/>
                <w:lang w:eastAsia="en-US"/>
              </w:rPr>
            </w:pPr>
          </w:p>
        </w:tc>
      </w:tr>
      <w:tr w:rsidR="00E66FE5" w:rsidRPr="00AD7745" w14:paraId="1CFB946E" w14:textId="77777777" w:rsidTr="00876D67">
        <w:trPr>
          <w:trHeight w:val="616"/>
        </w:trPr>
        <w:tc>
          <w:tcPr>
            <w:tcW w:w="2652" w:type="dxa"/>
            <w:tcBorders>
              <w:top w:val="single" w:sz="6" w:space="0" w:color="000000"/>
              <w:left w:val="single" w:sz="6" w:space="0" w:color="000000"/>
              <w:bottom w:val="single" w:sz="6" w:space="0" w:color="000000"/>
              <w:right w:val="single" w:sz="6" w:space="0" w:color="000000"/>
            </w:tcBorders>
          </w:tcPr>
          <w:p w14:paraId="768F5D16" w14:textId="77777777" w:rsidR="00E66FE5" w:rsidRPr="00AD7745" w:rsidRDefault="00E66FE5" w:rsidP="00876D67">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1453" w:type="dxa"/>
            <w:tcBorders>
              <w:top w:val="single" w:sz="6" w:space="0" w:color="000000"/>
              <w:left w:val="single" w:sz="6" w:space="0" w:color="000000"/>
              <w:bottom w:val="single" w:sz="6" w:space="0" w:color="000000"/>
              <w:right w:val="single" w:sz="6" w:space="0" w:color="000000"/>
            </w:tcBorders>
          </w:tcPr>
          <w:p w14:paraId="74F31CFC" w14:textId="77777777" w:rsidR="00E66FE5" w:rsidRPr="00AD7745" w:rsidRDefault="00E66FE5" w:rsidP="00876D67">
            <w:pPr>
              <w:spacing w:after="160" w:line="259" w:lineRule="auto"/>
              <w:rPr>
                <w:rFonts w:eastAsiaTheme="minorHAnsi" w:cstheme="minorHAnsi"/>
                <w:sz w:val="24"/>
                <w:szCs w:val="24"/>
                <w:lang w:eastAsia="en-US"/>
              </w:rPr>
            </w:pPr>
          </w:p>
        </w:tc>
        <w:tc>
          <w:tcPr>
            <w:tcW w:w="1565" w:type="dxa"/>
            <w:tcBorders>
              <w:top w:val="single" w:sz="6" w:space="0" w:color="000000"/>
              <w:left w:val="single" w:sz="6" w:space="0" w:color="000000"/>
              <w:bottom w:val="single" w:sz="6" w:space="0" w:color="000000"/>
              <w:right w:val="single" w:sz="6" w:space="0" w:color="000000"/>
            </w:tcBorders>
          </w:tcPr>
          <w:p w14:paraId="2DABE376" w14:textId="77777777" w:rsidR="00E66FE5" w:rsidRPr="00AD7745" w:rsidRDefault="00E66FE5" w:rsidP="00876D67">
            <w:pPr>
              <w:spacing w:after="160" w:line="259" w:lineRule="auto"/>
              <w:rPr>
                <w:rFonts w:eastAsiaTheme="minorHAnsi" w:cstheme="minorHAnsi"/>
                <w:sz w:val="24"/>
                <w:szCs w:val="24"/>
                <w:lang w:eastAsia="en-US"/>
              </w:rPr>
            </w:pPr>
          </w:p>
        </w:tc>
        <w:tc>
          <w:tcPr>
            <w:tcW w:w="2773" w:type="dxa"/>
            <w:tcBorders>
              <w:top w:val="single" w:sz="6" w:space="0" w:color="000000"/>
              <w:left w:val="single" w:sz="6" w:space="0" w:color="000000"/>
              <w:bottom w:val="single" w:sz="6" w:space="0" w:color="000000"/>
              <w:right w:val="single" w:sz="6" w:space="0" w:color="000000"/>
            </w:tcBorders>
          </w:tcPr>
          <w:p w14:paraId="3641FFB5" w14:textId="77777777" w:rsidR="00E66FE5" w:rsidRPr="00AD7745" w:rsidRDefault="00E66FE5" w:rsidP="00876D67">
            <w:pPr>
              <w:spacing w:after="160" w:line="259" w:lineRule="auto"/>
              <w:rPr>
                <w:rFonts w:eastAsiaTheme="minorHAnsi" w:cstheme="minorHAnsi"/>
                <w:sz w:val="24"/>
                <w:szCs w:val="24"/>
                <w:lang w:eastAsia="en-US"/>
              </w:rPr>
            </w:pPr>
          </w:p>
        </w:tc>
      </w:tr>
      <w:tr w:rsidR="00E66FE5" w:rsidRPr="00AD7745" w14:paraId="2D1110EC" w14:textId="77777777" w:rsidTr="00876D67">
        <w:trPr>
          <w:trHeight w:val="614"/>
        </w:trPr>
        <w:tc>
          <w:tcPr>
            <w:tcW w:w="2652" w:type="dxa"/>
            <w:tcBorders>
              <w:top w:val="single" w:sz="6" w:space="0" w:color="000000"/>
              <w:left w:val="single" w:sz="6" w:space="0" w:color="000000"/>
              <w:bottom w:val="single" w:sz="6" w:space="0" w:color="000000"/>
              <w:right w:val="single" w:sz="6" w:space="0" w:color="000000"/>
            </w:tcBorders>
          </w:tcPr>
          <w:p w14:paraId="7A79F2FC" w14:textId="77777777" w:rsidR="00E66FE5" w:rsidRPr="00AD7745" w:rsidRDefault="00E66FE5" w:rsidP="00876D67">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1453" w:type="dxa"/>
            <w:tcBorders>
              <w:top w:val="single" w:sz="6" w:space="0" w:color="000000"/>
              <w:left w:val="single" w:sz="6" w:space="0" w:color="000000"/>
              <w:bottom w:val="single" w:sz="6" w:space="0" w:color="000000"/>
              <w:right w:val="single" w:sz="6" w:space="0" w:color="000000"/>
            </w:tcBorders>
          </w:tcPr>
          <w:p w14:paraId="336BA223" w14:textId="77777777" w:rsidR="00E66FE5" w:rsidRPr="00AD7745" w:rsidRDefault="00E66FE5" w:rsidP="00876D67">
            <w:pPr>
              <w:spacing w:after="160" w:line="259" w:lineRule="auto"/>
              <w:rPr>
                <w:rFonts w:eastAsiaTheme="minorHAnsi" w:cstheme="minorHAnsi"/>
                <w:sz w:val="24"/>
                <w:szCs w:val="24"/>
                <w:lang w:eastAsia="en-US"/>
              </w:rPr>
            </w:pPr>
          </w:p>
        </w:tc>
        <w:tc>
          <w:tcPr>
            <w:tcW w:w="1565" w:type="dxa"/>
            <w:tcBorders>
              <w:top w:val="single" w:sz="6" w:space="0" w:color="000000"/>
              <w:left w:val="single" w:sz="6" w:space="0" w:color="000000"/>
              <w:bottom w:val="single" w:sz="6" w:space="0" w:color="000000"/>
              <w:right w:val="single" w:sz="6" w:space="0" w:color="000000"/>
            </w:tcBorders>
          </w:tcPr>
          <w:p w14:paraId="4337E478" w14:textId="77777777" w:rsidR="00E66FE5" w:rsidRPr="00AD7745" w:rsidRDefault="00E66FE5" w:rsidP="00876D67">
            <w:pPr>
              <w:spacing w:after="160" w:line="259" w:lineRule="auto"/>
              <w:rPr>
                <w:rFonts w:eastAsiaTheme="minorHAnsi" w:cstheme="minorHAnsi"/>
                <w:sz w:val="24"/>
                <w:szCs w:val="24"/>
                <w:lang w:eastAsia="en-US"/>
              </w:rPr>
            </w:pPr>
          </w:p>
        </w:tc>
        <w:tc>
          <w:tcPr>
            <w:tcW w:w="2773" w:type="dxa"/>
            <w:tcBorders>
              <w:top w:val="single" w:sz="6" w:space="0" w:color="000000"/>
              <w:left w:val="single" w:sz="6" w:space="0" w:color="000000"/>
              <w:bottom w:val="single" w:sz="6" w:space="0" w:color="000000"/>
              <w:right w:val="single" w:sz="6" w:space="0" w:color="000000"/>
            </w:tcBorders>
          </w:tcPr>
          <w:p w14:paraId="52449B92" w14:textId="77777777" w:rsidR="00E66FE5" w:rsidRPr="00AD7745" w:rsidRDefault="00E66FE5" w:rsidP="00876D67">
            <w:pPr>
              <w:spacing w:after="160" w:line="259" w:lineRule="auto"/>
              <w:rPr>
                <w:rFonts w:eastAsiaTheme="minorHAnsi" w:cstheme="minorHAnsi"/>
                <w:sz w:val="24"/>
                <w:szCs w:val="24"/>
                <w:lang w:eastAsia="en-US"/>
              </w:rPr>
            </w:pPr>
          </w:p>
        </w:tc>
      </w:tr>
      <w:tr w:rsidR="00E66FE5" w:rsidRPr="00AD7745" w14:paraId="0A505FD0" w14:textId="77777777" w:rsidTr="00876D67">
        <w:trPr>
          <w:trHeight w:val="616"/>
        </w:trPr>
        <w:tc>
          <w:tcPr>
            <w:tcW w:w="2652" w:type="dxa"/>
            <w:tcBorders>
              <w:top w:val="single" w:sz="6" w:space="0" w:color="000000"/>
              <w:left w:val="single" w:sz="6" w:space="0" w:color="000000"/>
              <w:bottom w:val="single" w:sz="6" w:space="0" w:color="000000"/>
              <w:right w:val="single" w:sz="6" w:space="0" w:color="000000"/>
            </w:tcBorders>
          </w:tcPr>
          <w:p w14:paraId="02C30242" w14:textId="77777777" w:rsidR="00E66FE5" w:rsidRPr="00AD7745" w:rsidRDefault="00E66FE5" w:rsidP="00876D67">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1453" w:type="dxa"/>
            <w:tcBorders>
              <w:top w:val="single" w:sz="6" w:space="0" w:color="000000"/>
              <w:left w:val="single" w:sz="6" w:space="0" w:color="000000"/>
              <w:bottom w:val="single" w:sz="6" w:space="0" w:color="000000"/>
              <w:right w:val="single" w:sz="6" w:space="0" w:color="000000"/>
            </w:tcBorders>
          </w:tcPr>
          <w:p w14:paraId="0E3A4D42" w14:textId="77777777" w:rsidR="00E66FE5" w:rsidRPr="00AD7745" w:rsidRDefault="00E66FE5" w:rsidP="00876D67">
            <w:pPr>
              <w:spacing w:after="160" w:line="259" w:lineRule="auto"/>
              <w:rPr>
                <w:rFonts w:eastAsiaTheme="minorHAnsi" w:cstheme="minorHAnsi"/>
                <w:sz w:val="24"/>
                <w:szCs w:val="24"/>
                <w:lang w:eastAsia="en-US"/>
              </w:rPr>
            </w:pPr>
          </w:p>
        </w:tc>
        <w:tc>
          <w:tcPr>
            <w:tcW w:w="1565" w:type="dxa"/>
            <w:tcBorders>
              <w:top w:val="single" w:sz="6" w:space="0" w:color="000000"/>
              <w:left w:val="single" w:sz="6" w:space="0" w:color="000000"/>
              <w:bottom w:val="single" w:sz="6" w:space="0" w:color="000000"/>
              <w:right w:val="single" w:sz="6" w:space="0" w:color="000000"/>
            </w:tcBorders>
          </w:tcPr>
          <w:p w14:paraId="6DB2A80E" w14:textId="77777777" w:rsidR="00E66FE5" w:rsidRPr="00AD7745" w:rsidRDefault="00E66FE5" w:rsidP="00876D67">
            <w:pPr>
              <w:spacing w:after="160" w:line="259" w:lineRule="auto"/>
              <w:rPr>
                <w:rFonts w:eastAsiaTheme="minorHAnsi" w:cstheme="minorHAnsi"/>
                <w:sz w:val="24"/>
                <w:szCs w:val="24"/>
                <w:lang w:eastAsia="en-US"/>
              </w:rPr>
            </w:pPr>
          </w:p>
        </w:tc>
        <w:tc>
          <w:tcPr>
            <w:tcW w:w="2773" w:type="dxa"/>
            <w:tcBorders>
              <w:top w:val="single" w:sz="6" w:space="0" w:color="000000"/>
              <w:left w:val="single" w:sz="6" w:space="0" w:color="000000"/>
              <w:bottom w:val="single" w:sz="6" w:space="0" w:color="000000"/>
              <w:right w:val="single" w:sz="6" w:space="0" w:color="000000"/>
            </w:tcBorders>
          </w:tcPr>
          <w:p w14:paraId="79E61213" w14:textId="77777777" w:rsidR="00E66FE5" w:rsidRPr="00AD7745" w:rsidRDefault="00E66FE5" w:rsidP="00876D67">
            <w:pPr>
              <w:spacing w:after="160" w:line="259" w:lineRule="auto"/>
              <w:rPr>
                <w:rFonts w:eastAsiaTheme="minorHAnsi" w:cstheme="minorHAnsi"/>
                <w:sz w:val="24"/>
                <w:szCs w:val="24"/>
                <w:lang w:eastAsia="en-US"/>
              </w:rPr>
            </w:pPr>
          </w:p>
        </w:tc>
      </w:tr>
      <w:tr w:rsidR="00E66FE5" w:rsidRPr="00AD7745" w14:paraId="3EF6E07D" w14:textId="77777777" w:rsidTr="00876D67">
        <w:trPr>
          <w:trHeight w:val="614"/>
        </w:trPr>
        <w:tc>
          <w:tcPr>
            <w:tcW w:w="2652" w:type="dxa"/>
            <w:tcBorders>
              <w:top w:val="single" w:sz="6" w:space="0" w:color="000000"/>
              <w:left w:val="single" w:sz="6" w:space="0" w:color="000000"/>
              <w:bottom w:val="single" w:sz="6" w:space="0" w:color="000000"/>
              <w:right w:val="single" w:sz="6" w:space="0" w:color="000000"/>
            </w:tcBorders>
          </w:tcPr>
          <w:p w14:paraId="48785A3F" w14:textId="77777777" w:rsidR="00E66FE5" w:rsidRPr="00AD7745" w:rsidRDefault="00E66FE5" w:rsidP="00876D67">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1453" w:type="dxa"/>
            <w:tcBorders>
              <w:top w:val="single" w:sz="6" w:space="0" w:color="000000"/>
              <w:left w:val="single" w:sz="6" w:space="0" w:color="000000"/>
              <w:bottom w:val="single" w:sz="6" w:space="0" w:color="000000"/>
              <w:right w:val="single" w:sz="6" w:space="0" w:color="000000"/>
            </w:tcBorders>
          </w:tcPr>
          <w:p w14:paraId="4C2AF8C1" w14:textId="77777777" w:rsidR="00E66FE5" w:rsidRPr="00AD7745" w:rsidRDefault="00E66FE5" w:rsidP="00876D67">
            <w:pPr>
              <w:spacing w:after="160" w:line="259" w:lineRule="auto"/>
              <w:rPr>
                <w:rFonts w:eastAsiaTheme="minorHAnsi" w:cstheme="minorHAnsi"/>
                <w:sz w:val="24"/>
                <w:szCs w:val="24"/>
                <w:lang w:eastAsia="en-US"/>
              </w:rPr>
            </w:pPr>
          </w:p>
        </w:tc>
        <w:tc>
          <w:tcPr>
            <w:tcW w:w="1565" w:type="dxa"/>
            <w:tcBorders>
              <w:top w:val="single" w:sz="6" w:space="0" w:color="000000"/>
              <w:left w:val="single" w:sz="6" w:space="0" w:color="000000"/>
              <w:bottom w:val="single" w:sz="6" w:space="0" w:color="000000"/>
              <w:right w:val="single" w:sz="6" w:space="0" w:color="000000"/>
            </w:tcBorders>
          </w:tcPr>
          <w:p w14:paraId="2795E419" w14:textId="77777777" w:rsidR="00E66FE5" w:rsidRPr="00AD7745" w:rsidRDefault="00E66FE5" w:rsidP="00876D67">
            <w:pPr>
              <w:spacing w:after="160" w:line="259" w:lineRule="auto"/>
              <w:rPr>
                <w:rFonts w:eastAsiaTheme="minorHAnsi" w:cstheme="minorHAnsi"/>
                <w:sz w:val="24"/>
                <w:szCs w:val="24"/>
                <w:lang w:eastAsia="en-US"/>
              </w:rPr>
            </w:pPr>
          </w:p>
        </w:tc>
        <w:tc>
          <w:tcPr>
            <w:tcW w:w="2773" w:type="dxa"/>
            <w:tcBorders>
              <w:top w:val="single" w:sz="6" w:space="0" w:color="000000"/>
              <w:left w:val="single" w:sz="6" w:space="0" w:color="000000"/>
              <w:bottom w:val="single" w:sz="6" w:space="0" w:color="000000"/>
              <w:right w:val="single" w:sz="6" w:space="0" w:color="000000"/>
            </w:tcBorders>
          </w:tcPr>
          <w:p w14:paraId="3C5C60B5" w14:textId="77777777" w:rsidR="00E66FE5" w:rsidRPr="00AD7745" w:rsidRDefault="00E66FE5" w:rsidP="00876D67">
            <w:pPr>
              <w:spacing w:after="160" w:line="259" w:lineRule="auto"/>
              <w:rPr>
                <w:rFonts w:eastAsiaTheme="minorHAnsi" w:cstheme="minorHAnsi"/>
                <w:sz w:val="24"/>
                <w:szCs w:val="24"/>
                <w:lang w:eastAsia="en-US"/>
              </w:rPr>
            </w:pPr>
          </w:p>
        </w:tc>
      </w:tr>
      <w:tr w:rsidR="00E66FE5" w:rsidRPr="00AD7745" w14:paraId="71BF121D" w14:textId="77777777" w:rsidTr="00876D67">
        <w:trPr>
          <w:trHeight w:val="614"/>
        </w:trPr>
        <w:tc>
          <w:tcPr>
            <w:tcW w:w="2652" w:type="dxa"/>
            <w:tcBorders>
              <w:top w:val="single" w:sz="6" w:space="0" w:color="000000"/>
              <w:left w:val="single" w:sz="6" w:space="0" w:color="000000"/>
              <w:bottom w:val="single" w:sz="6" w:space="0" w:color="000000"/>
              <w:right w:val="single" w:sz="6" w:space="0" w:color="000000"/>
            </w:tcBorders>
          </w:tcPr>
          <w:p w14:paraId="200EE1FF" w14:textId="77777777" w:rsidR="00E66FE5" w:rsidRPr="00AD7745" w:rsidRDefault="00E66FE5" w:rsidP="00876D67">
            <w:pPr>
              <w:rPr>
                <w:rFonts w:cstheme="minorHAnsi"/>
                <w:sz w:val="24"/>
                <w:szCs w:val="24"/>
              </w:rPr>
            </w:pPr>
          </w:p>
        </w:tc>
        <w:tc>
          <w:tcPr>
            <w:tcW w:w="1453" w:type="dxa"/>
            <w:tcBorders>
              <w:top w:val="single" w:sz="6" w:space="0" w:color="000000"/>
              <w:left w:val="single" w:sz="6" w:space="0" w:color="000000"/>
              <w:bottom w:val="single" w:sz="6" w:space="0" w:color="000000"/>
              <w:right w:val="single" w:sz="6" w:space="0" w:color="000000"/>
            </w:tcBorders>
          </w:tcPr>
          <w:p w14:paraId="7600AB28" w14:textId="77777777" w:rsidR="00E66FE5" w:rsidRPr="00AD7745" w:rsidRDefault="00E66FE5" w:rsidP="00876D67">
            <w:pPr>
              <w:rPr>
                <w:rFonts w:cstheme="minorHAnsi"/>
                <w:sz w:val="24"/>
                <w:szCs w:val="24"/>
              </w:rPr>
            </w:pPr>
          </w:p>
        </w:tc>
        <w:tc>
          <w:tcPr>
            <w:tcW w:w="1565" w:type="dxa"/>
            <w:tcBorders>
              <w:top w:val="single" w:sz="6" w:space="0" w:color="000000"/>
              <w:left w:val="single" w:sz="6" w:space="0" w:color="000000"/>
              <w:bottom w:val="single" w:sz="6" w:space="0" w:color="000000"/>
              <w:right w:val="single" w:sz="6" w:space="0" w:color="000000"/>
            </w:tcBorders>
          </w:tcPr>
          <w:p w14:paraId="12B30E3A" w14:textId="77777777" w:rsidR="00E66FE5" w:rsidRPr="00AD7745" w:rsidRDefault="00E66FE5" w:rsidP="00876D67">
            <w:pPr>
              <w:rPr>
                <w:rFonts w:cstheme="minorHAnsi"/>
                <w:sz w:val="24"/>
                <w:szCs w:val="24"/>
              </w:rPr>
            </w:pPr>
          </w:p>
        </w:tc>
        <w:tc>
          <w:tcPr>
            <w:tcW w:w="2773" w:type="dxa"/>
            <w:tcBorders>
              <w:top w:val="single" w:sz="6" w:space="0" w:color="000000"/>
              <w:left w:val="single" w:sz="6" w:space="0" w:color="000000"/>
              <w:bottom w:val="single" w:sz="6" w:space="0" w:color="000000"/>
              <w:right w:val="single" w:sz="6" w:space="0" w:color="000000"/>
            </w:tcBorders>
          </w:tcPr>
          <w:p w14:paraId="7A3581BC" w14:textId="77777777" w:rsidR="00E66FE5" w:rsidRPr="00AD7745" w:rsidRDefault="00E66FE5" w:rsidP="00876D67">
            <w:pPr>
              <w:rPr>
                <w:rFonts w:cstheme="minorHAnsi"/>
                <w:sz w:val="24"/>
                <w:szCs w:val="24"/>
              </w:rPr>
            </w:pPr>
          </w:p>
        </w:tc>
      </w:tr>
      <w:tr w:rsidR="00E66FE5" w:rsidRPr="00AD7745" w14:paraId="01AFCDC4" w14:textId="77777777" w:rsidTr="00876D67">
        <w:trPr>
          <w:trHeight w:val="614"/>
        </w:trPr>
        <w:tc>
          <w:tcPr>
            <w:tcW w:w="2652" w:type="dxa"/>
            <w:tcBorders>
              <w:top w:val="single" w:sz="6" w:space="0" w:color="000000"/>
              <w:left w:val="single" w:sz="6" w:space="0" w:color="000000"/>
              <w:bottom w:val="single" w:sz="6" w:space="0" w:color="000000"/>
              <w:right w:val="single" w:sz="6" w:space="0" w:color="000000"/>
            </w:tcBorders>
          </w:tcPr>
          <w:p w14:paraId="4A26D673" w14:textId="77777777" w:rsidR="00E66FE5" w:rsidRPr="00AD7745" w:rsidRDefault="00E66FE5" w:rsidP="00876D67">
            <w:pPr>
              <w:rPr>
                <w:rFonts w:cstheme="minorHAnsi"/>
                <w:sz w:val="24"/>
                <w:szCs w:val="24"/>
              </w:rPr>
            </w:pPr>
          </w:p>
        </w:tc>
        <w:tc>
          <w:tcPr>
            <w:tcW w:w="1453" w:type="dxa"/>
            <w:tcBorders>
              <w:top w:val="single" w:sz="6" w:space="0" w:color="000000"/>
              <w:left w:val="single" w:sz="6" w:space="0" w:color="000000"/>
              <w:bottom w:val="single" w:sz="6" w:space="0" w:color="000000"/>
              <w:right w:val="single" w:sz="6" w:space="0" w:color="000000"/>
            </w:tcBorders>
          </w:tcPr>
          <w:p w14:paraId="4EFDD39E" w14:textId="77777777" w:rsidR="00E66FE5" w:rsidRPr="00AD7745" w:rsidRDefault="00E66FE5" w:rsidP="00876D67">
            <w:pPr>
              <w:rPr>
                <w:rFonts w:cstheme="minorHAnsi"/>
                <w:sz w:val="24"/>
                <w:szCs w:val="24"/>
              </w:rPr>
            </w:pPr>
          </w:p>
        </w:tc>
        <w:tc>
          <w:tcPr>
            <w:tcW w:w="1565" w:type="dxa"/>
            <w:tcBorders>
              <w:top w:val="single" w:sz="6" w:space="0" w:color="000000"/>
              <w:left w:val="single" w:sz="6" w:space="0" w:color="000000"/>
              <w:bottom w:val="single" w:sz="6" w:space="0" w:color="000000"/>
              <w:right w:val="single" w:sz="6" w:space="0" w:color="000000"/>
            </w:tcBorders>
          </w:tcPr>
          <w:p w14:paraId="7AAC2611" w14:textId="77777777" w:rsidR="00E66FE5" w:rsidRPr="00AD7745" w:rsidRDefault="00E66FE5" w:rsidP="00876D67">
            <w:pPr>
              <w:rPr>
                <w:rFonts w:cstheme="minorHAnsi"/>
                <w:sz w:val="24"/>
                <w:szCs w:val="24"/>
              </w:rPr>
            </w:pPr>
          </w:p>
        </w:tc>
        <w:tc>
          <w:tcPr>
            <w:tcW w:w="2773" w:type="dxa"/>
            <w:tcBorders>
              <w:top w:val="single" w:sz="6" w:space="0" w:color="000000"/>
              <w:left w:val="single" w:sz="6" w:space="0" w:color="000000"/>
              <w:bottom w:val="single" w:sz="6" w:space="0" w:color="000000"/>
              <w:right w:val="single" w:sz="6" w:space="0" w:color="000000"/>
            </w:tcBorders>
          </w:tcPr>
          <w:p w14:paraId="393D59EE" w14:textId="77777777" w:rsidR="00E66FE5" w:rsidRPr="00AD7745" w:rsidRDefault="00E66FE5" w:rsidP="00876D67">
            <w:pPr>
              <w:rPr>
                <w:rFonts w:cstheme="minorHAnsi"/>
                <w:sz w:val="24"/>
                <w:szCs w:val="24"/>
              </w:rPr>
            </w:pPr>
          </w:p>
        </w:tc>
      </w:tr>
      <w:tr w:rsidR="00E66FE5" w:rsidRPr="00AD7745" w14:paraId="00FF6A23" w14:textId="77777777" w:rsidTr="00876D67">
        <w:trPr>
          <w:trHeight w:val="614"/>
        </w:trPr>
        <w:tc>
          <w:tcPr>
            <w:tcW w:w="2652" w:type="dxa"/>
            <w:tcBorders>
              <w:top w:val="single" w:sz="6" w:space="0" w:color="000000"/>
              <w:left w:val="single" w:sz="6" w:space="0" w:color="000000"/>
              <w:bottom w:val="single" w:sz="6" w:space="0" w:color="000000"/>
              <w:right w:val="single" w:sz="6" w:space="0" w:color="000000"/>
            </w:tcBorders>
          </w:tcPr>
          <w:p w14:paraId="5075848F" w14:textId="77777777" w:rsidR="00E66FE5" w:rsidRPr="00AD7745" w:rsidRDefault="00E66FE5" w:rsidP="00876D67">
            <w:pPr>
              <w:rPr>
                <w:rFonts w:cstheme="minorHAnsi"/>
                <w:sz w:val="24"/>
                <w:szCs w:val="24"/>
              </w:rPr>
            </w:pPr>
          </w:p>
        </w:tc>
        <w:tc>
          <w:tcPr>
            <w:tcW w:w="1453" w:type="dxa"/>
            <w:tcBorders>
              <w:top w:val="single" w:sz="6" w:space="0" w:color="000000"/>
              <w:left w:val="single" w:sz="6" w:space="0" w:color="000000"/>
              <w:bottom w:val="single" w:sz="6" w:space="0" w:color="000000"/>
              <w:right w:val="single" w:sz="6" w:space="0" w:color="000000"/>
            </w:tcBorders>
          </w:tcPr>
          <w:p w14:paraId="476B502C" w14:textId="77777777" w:rsidR="00E66FE5" w:rsidRPr="00AD7745" w:rsidRDefault="00E66FE5" w:rsidP="00876D67">
            <w:pPr>
              <w:rPr>
                <w:rFonts w:cstheme="minorHAnsi"/>
                <w:sz w:val="24"/>
                <w:szCs w:val="24"/>
              </w:rPr>
            </w:pPr>
          </w:p>
        </w:tc>
        <w:tc>
          <w:tcPr>
            <w:tcW w:w="1565" w:type="dxa"/>
            <w:tcBorders>
              <w:top w:val="single" w:sz="6" w:space="0" w:color="000000"/>
              <w:left w:val="single" w:sz="6" w:space="0" w:color="000000"/>
              <w:bottom w:val="single" w:sz="6" w:space="0" w:color="000000"/>
              <w:right w:val="single" w:sz="6" w:space="0" w:color="000000"/>
            </w:tcBorders>
          </w:tcPr>
          <w:p w14:paraId="7AEF79E1" w14:textId="77777777" w:rsidR="00E66FE5" w:rsidRPr="00AD7745" w:rsidRDefault="00E66FE5" w:rsidP="00876D67">
            <w:pPr>
              <w:rPr>
                <w:rFonts w:cstheme="minorHAnsi"/>
                <w:sz w:val="24"/>
                <w:szCs w:val="24"/>
              </w:rPr>
            </w:pPr>
          </w:p>
        </w:tc>
        <w:tc>
          <w:tcPr>
            <w:tcW w:w="2773" w:type="dxa"/>
            <w:tcBorders>
              <w:top w:val="single" w:sz="6" w:space="0" w:color="000000"/>
              <w:left w:val="single" w:sz="6" w:space="0" w:color="000000"/>
              <w:bottom w:val="single" w:sz="6" w:space="0" w:color="000000"/>
              <w:right w:val="single" w:sz="6" w:space="0" w:color="000000"/>
            </w:tcBorders>
          </w:tcPr>
          <w:p w14:paraId="50239B08" w14:textId="77777777" w:rsidR="00E66FE5" w:rsidRPr="00AD7745" w:rsidRDefault="00E66FE5" w:rsidP="00876D67">
            <w:pPr>
              <w:rPr>
                <w:rFonts w:cstheme="minorHAnsi"/>
                <w:sz w:val="24"/>
                <w:szCs w:val="24"/>
              </w:rPr>
            </w:pPr>
          </w:p>
        </w:tc>
      </w:tr>
      <w:tr w:rsidR="00E66FE5" w:rsidRPr="00AD7745" w14:paraId="60BDA023" w14:textId="77777777" w:rsidTr="00876D67">
        <w:trPr>
          <w:trHeight w:val="614"/>
        </w:trPr>
        <w:tc>
          <w:tcPr>
            <w:tcW w:w="2652" w:type="dxa"/>
            <w:tcBorders>
              <w:top w:val="single" w:sz="6" w:space="0" w:color="000000"/>
              <w:left w:val="single" w:sz="6" w:space="0" w:color="000000"/>
              <w:bottom w:val="single" w:sz="6" w:space="0" w:color="000000"/>
              <w:right w:val="single" w:sz="6" w:space="0" w:color="000000"/>
            </w:tcBorders>
          </w:tcPr>
          <w:p w14:paraId="6197673A" w14:textId="77777777" w:rsidR="00E66FE5" w:rsidRPr="00AD7745" w:rsidRDefault="00E66FE5" w:rsidP="00876D67">
            <w:pPr>
              <w:rPr>
                <w:rFonts w:cstheme="minorHAnsi"/>
                <w:sz w:val="24"/>
                <w:szCs w:val="24"/>
              </w:rPr>
            </w:pPr>
          </w:p>
        </w:tc>
        <w:tc>
          <w:tcPr>
            <w:tcW w:w="1453" w:type="dxa"/>
            <w:tcBorders>
              <w:top w:val="single" w:sz="6" w:space="0" w:color="000000"/>
              <w:left w:val="single" w:sz="6" w:space="0" w:color="000000"/>
              <w:bottom w:val="single" w:sz="6" w:space="0" w:color="000000"/>
              <w:right w:val="single" w:sz="6" w:space="0" w:color="000000"/>
            </w:tcBorders>
          </w:tcPr>
          <w:p w14:paraId="086003DA" w14:textId="77777777" w:rsidR="00E66FE5" w:rsidRPr="00AD7745" w:rsidRDefault="00E66FE5" w:rsidP="00876D67">
            <w:pPr>
              <w:rPr>
                <w:rFonts w:cstheme="minorHAnsi"/>
                <w:sz w:val="24"/>
                <w:szCs w:val="24"/>
              </w:rPr>
            </w:pPr>
          </w:p>
        </w:tc>
        <w:tc>
          <w:tcPr>
            <w:tcW w:w="1565" w:type="dxa"/>
            <w:tcBorders>
              <w:top w:val="single" w:sz="6" w:space="0" w:color="000000"/>
              <w:left w:val="single" w:sz="6" w:space="0" w:color="000000"/>
              <w:bottom w:val="single" w:sz="6" w:space="0" w:color="000000"/>
              <w:right w:val="single" w:sz="6" w:space="0" w:color="000000"/>
            </w:tcBorders>
          </w:tcPr>
          <w:p w14:paraId="668070B9" w14:textId="77777777" w:rsidR="00E66FE5" w:rsidRPr="00AD7745" w:rsidRDefault="00E66FE5" w:rsidP="00876D67">
            <w:pPr>
              <w:rPr>
                <w:rFonts w:cstheme="minorHAnsi"/>
                <w:sz w:val="24"/>
                <w:szCs w:val="24"/>
              </w:rPr>
            </w:pPr>
          </w:p>
        </w:tc>
        <w:tc>
          <w:tcPr>
            <w:tcW w:w="2773" w:type="dxa"/>
            <w:tcBorders>
              <w:top w:val="single" w:sz="6" w:space="0" w:color="000000"/>
              <w:left w:val="single" w:sz="6" w:space="0" w:color="000000"/>
              <w:bottom w:val="single" w:sz="6" w:space="0" w:color="000000"/>
              <w:right w:val="single" w:sz="6" w:space="0" w:color="000000"/>
            </w:tcBorders>
          </w:tcPr>
          <w:p w14:paraId="687161B1" w14:textId="77777777" w:rsidR="00E66FE5" w:rsidRPr="00AD7745" w:rsidRDefault="00E66FE5" w:rsidP="00876D67">
            <w:pPr>
              <w:rPr>
                <w:rFonts w:cstheme="minorHAnsi"/>
                <w:sz w:val="24"/>
                <w:szCs w:val="24"/>
              </w:rPr>
            </w:pPr>
          </w:p>
        </w:tc>
      </w:tr>
    </w:tbl>
    <w:p w14:paraId="73CB7F96" w14:textId="77777777" w:rsidR="00E66FE5" w:rsidRDefault="00E66FE5" w:rsidP="00D37F8E">
      <w:pPr>
        <w:spacing w:after="0"/>
        <w:rPr>
          <w:rFonts w:cstheme="minorHAnsi"/>
          <w:b/>
          <w:bCs/>
          <w:sz w:val="28"/>
          <w:szCs w:val="28"/>
        </w:rPr>
      </w:pPr>
    </w:p>
    <w:p w14:paraId="1FED92AA" w14:textId="77777777" w:rsidR="00E66FE5" w:rsidRDefault="00E66FE5" w:rsidP="00D37F8E">
      <w:pPr>
        <w:spacing w:after="0"/>
        <w:rPr>
          <w:rFonts w:cstheme="minorHAnsi"/>
          <w:b/>
          <w:bCs/>
          <w:sz w:val="28"/>
          <w:szCs w:val="28"/>
        </w:rPr>
      </w:pPr>
    </w:p>
    <w:p w14:paraId="06CE6C27" w14:textId="77777777" w:rsidR="00E66FE5" w:rsidRDefault="00E66FE5" w:rsidP="00D37F8E">
      <w:pPr>
        <w:spacing w:after="0"/>
        <w:rPr>
          <w:rFonts w:cstheme="minorHAnsi"/>
          <w:b/>
          <w:bCs/>
          <w:sz w:val="28"/>
          <w:szCs w:val="28"/>
        </w:rPr>
      </w:pPr>
    </w:p>
    <w:p w14:paraId="058BFD03" w14:textId="77777777" w:rsidR="00E66FE5" w:rsidRDefault="00E66FE5" w:rsidP="00D37F8E">
      <w:pPr>
        <w:spacing w:after="0"/>
        <w:rPr>
          <w:rFonts w:cstheme="minorHAnsi"/>
          <w:b/>
          <w:bCs/>
          <w:sz w:val="28"/>
          <w:szCs w:val="28"/>
        </w:rPr>
      </w:pPr>
    </w:p>
    <w:p w14:paraId="58A211F8" w14:textId="77777777" w:rsidR="00E66FE5" w:rsidRDefault="00E66FE5" w:rsidP="00D37F8E">
      <w:pPr>
        <w:spacing w:after="0"/>
        <w:rPr>
          <w:rFonts w:cstheme="minorHAnsi"/>
          <w:b/>
          <w:bCs/>
          <w:sz w:val="28"/>
          <w:szCs w:val="28"/>
        </w:rPr>
      </w:pPr>
    </w:p>
    <w:p w14:paraId="583AB43C" w14:textId="77777777" w:rsidR="00E66FE5" w:rsidRDefault="00E66FE5" w:rsidP="00D37F8E">
      <w:pPr>
        <w:spacing w:after="0"/>
        <w:rPr>
          <w:rFonts w:cstheme="minorHAnsi"/>
          <w:b/>
          <w:bCs/>
          <w:sz w:val="28"/>
          <w:szCs w:val="28"/>
        </w:rPr>
      </w:pPr>
    </w:p>
    <w:p w14:paraId="181F37B8" w14:textId="77777777" w:rsidR="00E66FE5" w:rsidRDefault="00E66FE5" w:rsidP="00D37F8E">
      <w:pPr>
        <w:spacing w:after="0"/>
        <w:rPr>
          <w:rFonts w:cstheme="minorHAnsi"/>
          <w:b/>
          <w:bCs/>
          <w:sz w:val="28"/>
          <w:szCs w:val="28"/>
        </w:rPr>
      </w:pPr>
    </w:p>
    <w:p w14:paraId="791BEE5F" w14:textId="77777777" w:rsidR="00E66FE5" w:rsidRDefault="00E66FE5" w:rsidP="00D37F8E">
      <w:pPr>
        <w:spacing w:after="0"/>
        <w:rPr>
          <w:rFonts w:cstheme="minorHAnsi"/>
          <w:b/>
          <w:bCs/>
          <w:sz w:val="28"/>
          <w:szCs w:val="28"/>
        </w:rPr>
      </w:pPr>
    </w:p>
    <w:p w14:paraId="2DAD6565" w14:textId="7B731454" w:rsidR="0040516D" w:rsidRDefault="00D63A66" w:rsidP="00D37F8E">
      <w:pPr>
        <w:spacing w:after="0"/>
        <w:rPr>
          <w:rFonts w:cstheme="minorHAnsi"/>
          <w:b/>
          <w:bCs/>
          <w:sz w:val="28"/>
          <w:szCs w:val="28"/>
        </w:rPr>
      </w:pPr>
      <w:r>
        <w:rPr>
          <w:rFonts w:cstheme="minorHAnsi"/>
          <w:b/>
          <w:bCs/>
          <w:sz w:val="28"/>
          <w:szCs w:val="28"/>
        </w:rPr>
        <w:t>TOTEUTUNUT KÄYTÄNNÖN KOULUTUS</w:t>
      </w:r>
      <w:r w:rsidR="0040516D" w:rsidRPr="00AD7745">
        <w:rPr>
          <w:rFonts w:cstheme="minorHAnsi"/>
          <w:b/>
          <w:bCs/>
          <w:sz w:val="28"/>
          <w:szCs w:val="28"/>
        </w:rPr>
        <w:t xml:space="preserve"> </w:t>
      </w:r>
      <w:r w:rsidR="00E66FE5">
        <w:rPr>
          <w:rFonts w:cstheme="minorHAnsi"/>
          <w:b/>
          <w:bCs/>
          <w:sz w:val="28"/>
          <w:szCs w:val="28"/>
        </w:rPr>
        <w:t>(LIITETÄÄN PORTFOLIOON)</w:t>
      </w:r>
    </w:p>
    <w:p w14:paraId="1DBE5D8F" w14:textId="2EC12F9A" w:rsidR="00D63A66" w:rsidRPr="00AD7745" w:rsidRDefault="00D63A66" w:rsidP="00D37F8E">
      <w:pPr>
        <w:spacing w:after="0"/>
        <w:rPr>
          <w:rFonts w:cstheme="minorHAnsi"/>
          <w:b/>
          <w:bCs/>
          <w:sz w:val="28"/>
          <w:szCs w:val="28"/>
        </w:rPr>
      </w:pPr>
    </w:p>
    <w:p w14:paraId="7017AEE0" w14:textId="37F70DA6" w:rsidR="0040516D" w:rsidRPr="00AD7745" w:rsidRDefault="003055A1" w:rsidP="0040516D">
      <w:pPr>
        <w:rPr>
          <w:rFonts w:cstheme="minorHAnsi"/>
          <w:sz w:val="24"/>
          <w:szCs w:val="24"/>
        </w:rPr>
      </w:pPr>
      <w:r w:rsidRPr="00AD7745">
        <w:rPr>
          <w:rFonts w:cstheme="minorHAnsi"/>
          <w:b/>
          <w:sz w:val="24"/>
          <w:szCs w:val="24"/>
        </w:rPr>
        <w:t xml:space="preserve">Pätevöittävä </w:t>
      </w:r>
      <w:r w:rsidR="0040516D" w:rsidRPr="00AD7745">
        <w:rPr>
          <w:rFonts w:cstheme="minorHAnsi"/>
          <w:b/>
          <w:sz w:val="24"/>
          <w:szCs w:val="24"/>
        </w:rPr>
        <w:t xml:space="preserve">koulutus yhteensä 2 v, josta </w:t>
      </w:r>
      <w:r w:rsidRPr="00AD7745">
        <w:rPr>
          <w:rFonts w:cstheme="minorHAnsi"/>
          <w:b/>
          <w:sz w:val="24"/>
          <w:szCs w:val="24"/>
        </w:rPr>
        <w:t>muistipoliklinika</w:t>
      </w:r>
      <w:r w:rsidR="0040516D" w:rsidRPr="00AD7745">
        <w:rPr>
          <w:rFonts w:cstheme="minorHAnsi"/>
          <w:b/>
          <w:sz w:val="24"/>
          <w:szCs w:val="24"/>
        </w:rPr>
        <w:t xml:space="preserve">n palvelua </w:t>
      </w:r>
      <w:r w:rsidR="008E0DD7" w:rsidRPr="00AD7745">
        <w:rPr>
          <w:rFonts w:cstheme="minorHAnsi"/>
          <w:b/>
          <w:sz w:val="24"/>
          <w:szCs w:val="24"/>
        </w:rPr>
        <w:t xml:space="preserve">vähintään </w:t>
      </w:r>
      <w:r w:rsidRPr="00AD7745">
        <w:rPr>
          <w:rFonts w:cstheme="minorHAnsi"/>
          <w:b/>
          <w:sz w:val="24"/>
          <w:szCs w:val="24"/>
        </w:rPr>
        <w:t>6</w:t>
      </w:r>
      <w:r w:rsidR="0040516D" w:rsidRPr="00AD7745">
        <w:rPr>
          <w:rFonts w:cstheme="minorHAnsi"/>
          <w:b/>
          <w:sz w:val="24"/>
          <w:szCs w:val="24"/>
        </w:rPr>
        <w:t>kk</w:t>
      </w:r>
      <w:r w:rsidRPr="00AD7745">
        <w:rPr>
          <w:rFonts w:cstheme="minorHAnsi"/>
          <w:b/>
          <w:sz w:val="24"/>
          <w:szCs w:val="24"/>
        </w:rPr>
        <w:t xml:space="preserve"> ja ympärivuorokautisen hoidon palvelua </w:t>
      </w:r>
      <w:r w:rsidR="008E0DD7" w:rsidRPr="00AD7745">
        <w:rPr>
          <w:rFonts w:cstheme="minorHAnsi"/>
          <w:b/>
          <w:sz w:val="24"/>
          <w:szCs w:val="24"/>
        </w:rPr>
        <w:t xml:space="preserve">vähintään </w:t>
      </w:r>
      <w:r w:rsidRPr="00AD7745">
        <w:rPr>
          <w:rFonts w:cstheme="minorHAnsi"/>
          <w:b/>
          <w:sz w:val="24"/>
          <w:szCs w:val="24"/>
        </w:rPr>
        <w:t>3kk.</w:t>
      </w:r>
      <w:r w:rsidR="0040516D" w:rsidRPr="00AD7745">
        <w:rPr>
          <w:rFonts w:cstheme="minorHAnsi"/>
          <w:b/>
          <w:sz w:val="24"/>
          <w:szCs w:val="24"/>
        </w:rPr>
        <w:t xml:space="preserve"> </w:t>
      </w:r>
    </w:p>
    <w:p w14:paraId="1858303B" w14:textId="4689BB6E" w:rsidR="0040516D" w:rsidRPr="00346B73" w:rsidRDefault="0040516D" w:rsidP="0040516D">
      <w:pPr>
        <w:rPr>
          <w:rFonts w:cstheme="minorHAnsi"/>
          <w:sz w:val="24"/>
          <w:szCs w:val="24"/>
        </w:rPr>
      </w:pPr>
    </w:p>
    <w:tbl>
      <w:tblPr>
        <w:tblStyle w:val="TableGrid"/>
        <w:tblW w:w="8443" w:type="dxa"/>
        <w:tblInd w:w="994" w:type="dxa"/>
        <w:tblCellMar>
          <w:top w:w="11" w:type="dxa"/>
          <w:left w:w="115" w:type="dxa"/>
        </w:tblCellMar>
        <w:tblLook w:val="04A0" w:firstRow="1" w:lastRow="0" w:firstColumn="1" w:lastColumn="0" w:noHBand="0" w:noVBand="1"/>
      </w:tblPr>
      <w:tblGrid>
        <w:gridCol w:w="2652"/>
        <w:gridCol w:w="1453"/>
        <w:gridCol w:w="1565"/>
        <w:gridCol w:w="2773"/>
      </w:tblGrid>
      <w:tr w:rsidR="0040516D" w:rsidRPr="00AD7745" w14:paraId="526DD1BA" w14:textId="77777777" w:rsidTr="000F0ED3">
        <w:trPr>
          <w:trHeight w:val="413"/>
        </w:trPr>
        <w:tc>
          <w:tcPr>
            <w:tcW w:w="2652" w:type="dxa"/>
            <w:tcBorders>
              <w:top w:val="single" w:sz="6" w:space="0" w:color="000000"/>
              <w:left w:val="single" w:sz="6" w:space="0" w:color="000000"/>
              <w:bottom w:val="single" w:sz="6" w:space="0" w:color="000000"/>
              <w:right w:val="single" w:sz="6" w:space="0" w:color="000000"/>
            </w:tcBorders>
          </w:tcPr>
          <w:p w14:paraId="0A3EFD50"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Koulutuspaikka </w:t>
            </w:r>
          </w:p>
        </w:tc>
        <w:tc>
          <w:tcPr>
            <w:tcW w:w="1453" w:type="dxa"/>
            <w:tcBorders>
              <w:top w:val="single" w:sz="6" w:space="0" w:color="000000"/>
              <w:left w:val="single" w:sz="6" w:space="0" w:color="000000"/>
              <w:bottom w:val="single" w:sz="6" w:space="0" w:color="000000"/>
              <w:right w:val="single" w:sz="6" w:space="0" w:color="000000"/>
            </w:tcBorders>
          </w:tcPr>
          <w:p w14:paraId="2D888A2E"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Erikoisala </w:t>
            </w:r>
          </w:p>
        </w:tc>
        <w:tc>
          <w:tcPr>
            <w:tcW w:w="1565" w:type="dxa"/>
            <w:tcBorders>
              <w:top w:val="single" w:sz="6" w:space="0" w:color="000000"/>
              <w:left w:val="single" w:sz="6" w:space="0" w:color="000000"/>
              <w:bottom w:val="single" w:sz="6" w:space="0" w:color="000000"/>
              <w:right w:val="single" w:sz="6" w:space="0" w:color="000000"/>
            </w:tcBorders>
          </w:tcPr>
          <w:p w14:paraId="6A29CF50"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Aika* </w:t>
            </w:r>
          </w:p>
        </w:tc>
        <w:tc>
          <w:tcPr>
            <w:tcW w:w="2773" w:type="dxa"/>
            <w:tcBorders>
              <w:top w:val="single" w:sz="6" w:space="0" w:color="000000"/>
              <w:left w:val="single" w:sz="6" w:space="0" w:color="000000"/>
              <w:bottom w:val="single" w:sz="6" w:space="0" w:color="000000"/>
              <w:right w:val="single" w:sz="6" w:space="0" w:color="000000"/>
            </w:tcBorders>
          </w:tcPr>
          <w:p w14:paraId="610330A3"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Lisätietoja </w:t>
            </w:r>
          </w:p>
        </w:tc>
      </w:tr>
      <w:tr w:rsidR="0040516D" w:rsidRPr="00AD7745" w14:paraId="6715BFA8" w14:textId="77777777" w:rsidTr="000F0ED3">
        <w:trPr>
          <w:trHeight w:val="616"/>
        </w:trPr>
        <w:tc>
          <w:tcPr>
            <w:tcW w:w="2652" w:type="dxa"/>
            <w:tcBorders>
              <w:top w:val="single" w:sz="6" w:space="0" w:color="000000"/>
              <w:left w:val="single" w:sz="6" w:space="0" w:color="000000"/>
              <w:bottom w:val="single" w:sz="6" w:space="0" w:color="000000"/>
              <w:right w:val="single" w:sz="6" w:space="0" w:color="000000"/>
            </w:tcBorders>
          </w:tcPr>
          <w:p w14:paraId="5A13B7B7"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1453" w:type="dxa"/>
            <w:tcBorders>
              <w:top w:val="single" w:sz="6" w:space="0" w:color="000000"/>
              <w:left w:val="single" w:sz="6" w:space="0" w:color="000000"/>
              <w:bottom w:val="single" w:sz="6" w:space="0" w:color="000000"/>
              <w:right w:val="single" w:sz="6" w:space="0" w:color="000000"/>
            </w:tcBorders>
          </w:tcPr>
          <w:p w14:paraId="417BDDF1"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1565" w:type="dxa"/>
            <w:tcBorders>
              <w:top w:val="single" w:sz="6" w:space="0" w:color="000000"/>
              <w:left w:val="single" w:sz="6" w:space="0" w:color="000000"/>
              <w:bottom w:val="single" w:sz="6" w:space="0" w:color="000000"/>
              <w:right w:val="single" w:sz="6" w:space="0" w:color="000000"/>
            </w:tcBorders>
          </w:tcPr>
          <w:p w14:paraId="47FE470F"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2773" w:type="dxa"/>
            <w:tcBorders>
              <w:top w:val="single" w:sz="6" w:space="0" w:color="000000"/>
              <w:left w:val="single" w:sz="6" w:space="0" w:color="000000"/>
              <w:bottom w:val="single" w:sz="6" w:space="0" w:color="000000"/>
              <w:right w:val="single" w:sz="6" w:space="0" w:color="000000"/>
            </w:tcBorders>
          </w:tcPr>
          <w:p w14:paraId="00F8E27E"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346B73" w:rsidRPr="00AD7745" w14:paraId="1C1ED619" w14:textId="77777777" w:rsidTr="000F0ED3">
        <w:trPr>
          <w:trHeight w:val="616"/>
        </w:trPr>
        <w:tc>
          <w:tcPr>
            <w:tcW w:w="2652" w:type="dxa"/>
            <w:tcBorders>
              <w:top w:val="single" w:sz="6" w:space="0" w:color="000000"/>
              <w:left w:val="single" w:sz="6" w:space="0" w:color="000000"/>
              <w:bottom w:val="single" w:sz="6" w:space="0" w:color="000000"/>
              <w:right w:val="single" w:sz="6" w:space="0" w:color="000000"/>
            </w:tcBorders>
          </w:tcPr>
          <w:p w14:paraId="49783D80" w14:textId="77777777" w:rsidR="00346B73" w:rsidRPr="00AD7745" w:rsidRDefault="00346B73" w:rsidP="0040516D">
            <w:pPr>
              <w:rPr>
                <w:rFonts w:cstheme="minorHAnsi"/>
                <w:sz w:val="24"/>
                <w:szCs w:val="24"/>
              </w:rPr>
            </w:pPr>
          </w:p>
        </w:tc>
        <w:tc>
          <w:tcPr>
            <w:tcW w:w="1453" w:type="dxa"/>
            <w:tcBorders>
              <w:top w:val="single" w:sz="6" w:space="0" w:color="000000"/>
              <w:left w:val="single" w:sz="6" w:space="0" w:color="000000"/>
              <w:bottom w:val="single" w:sz="6" w:space="0" w:color="000000"/>
              <w:right w:val="single" w:sz="6" w:space="0" w:color="000000"/>
            </w:tcBorders>
          </w:tcPr>
          <w:p w14:paraId="24DC4187" w14:textId="77777777" w:rsidR="00346B73" w:rsidRPr="00AD7745" w:rsidRDefault="00346B73" w:rsidP="0040516D">
            <w:pPr>
              <w:rPr>
                <w:rFonts w:cstheme="minorHAnsi"/>
                <w:sz w:val="24"/>
                <w:szCs w:val="24"/>
              </w:rPr>
            </w:pPr>
          </w:p>
        </w:tc>
        <w:tc>
          <w:tcPr>
            <w:tcW w:w="1565" w:type="dxa"/>
            <w:tcBorders>
              <w:top w:val="single" w:sz="6" w:space="0" w:color="000000"/>
              <w:left w:val="single" w:sz="6" w:space="0" w:color="000000"/>
              <w:bottom w:val="single" w:sz="6" w:space="0" w:color="000000"/>
              <w:right w:val="single" w:sz="6" w:space="0" w:color="000000"/>
            </w:tcBorders>
          </w:tcPr>
          <w:p w14:paraId="30CA8C58" w14:textId="77777777" w:rsidR="00346B73" w:rsidRPr="00AD7745" w:rsidRDefault="00346B73" w:rsidP="0040516D">
            <w:pPr>
              <w:rPr>
                <w:rFonts w:cstheme="minorHAnsi"/>
                <w:sz w:val="24"/>
                <w:szCs w:val="24"/>
              </w:rPr>
            </w:pPr>
          </w:p>
        </w:tc>
        <w:tc>
          <w:tcPr>
            <w:tcW w:w="2773" w:type="dxa"/>
            <w:tcBorders>
              <w:top w:val="single" w:sz="6" w:space="0" w:color="000000"/>
              <w:left w:val="single" w:sz="6" w:space="0" w:color="000000"/>
              <w:bottom w:val="single" w:sz="6" w:space="0" w:color="000000"/>
              <w:right w:val="single" w:sz="6" w:space="0" w:color="000000"/>
            </w:tcBorders>
          </w:tcPr>
          <w:p w14:paraId="6576DD90" w14:textId="77777777" w:rsidR="00346B73" w:rsidRPr="00AD7745" w:rsidRDefault="00346B73" w:rsidP="0040516D">
            <w:pPr>
              <w:rPr>
                <w:rFonts w:cstheme="minorHAnsi"/>
                <w:sz w:val="24"/>
                <w:szCs w:val="24"/>
              </w:rPr>
            </w:pPr>
          </w:p>
        </w:tc>
      </w:tr>
      <w:tr w:rsidR="0040516D" w:rsidRPr="00AD7745" w14:paraId="7EB95EC9" w14:textId="77777777" w:rsidTr="000F0ED3">
        <w:trPr>
          <w:trHeight w:val="614"/>
        </w:trPr>
        <w:tc>
          <w:tcPr>
            <w:tcW w:w="2652" w:type="dxa"/>
            <w:tcBorders>
              <w:top w:val="single" w:sz="6" w:space="0" w:color="000000"/>
              <w:left w:val="single" w:sz="6" w:space="0" w:color="000000"/>
              <w:bottom w:val="single" w:sz="6" w:space="0" w:color="000000"/>
              <w:right w:val="single" w:sz="6" w:space="0" w:color="000000"/>
            </w:tcBorders>
          </w:tcPr>
          <w:p w14:paraId="48667F9A"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1453" w:type="dxa"/>
            <w:tcBorders>
              <w:top w:val="single" w:sz="6" w:space="0" w:color="000000"/>
              <w:left w:val="single" w:sz="6" w:space="0" w:color="000000"/>
              <w:bottom w:val="single" w:sz="6" w:space="0" w:color="000000"/>
              <w:right w:val="single" w:sz="6" w:space="0" w:color="000000"/>
            </w:tcBorders>
          </w:tcPr>
          <w:p w14:paraId="1F3A07A5" w14:textId="77777777" w:rsidR="0040516D" w:rsidRPr="00AD7745" w:rsidRDefault="0040516D" w:rsidP="0040516D">
            <w:pPr>
              <w:spacing w:after="160" w:line="259" w:lineRule="auto"/>
              <w:rPr>
                <w:rFonts w:eastAsiaTheme="minorHAnsi" w:cstheme="minorHAnsi"/>
                <w:sz w:val="24"/>
                <w:szCs w:val="24"/>
                <w:lang w:eastAsia="en-US"/>
              </w:rPr>
            </w:pPr>
          </w:p>
        </w:tc>
        <w:tc>
          <w:tcPr>
            <w:tcW w:w="1565" w:type="dxa"/>
            <w:tcBorders>
              <w:top w:val="single" w:sz="6" w:space="0" w:color="000000"/>
              <w:left w:val="single" w:sz="6" w:space="0" w:color="000000"/>
              <w:bottom w:val="single" w:sz="6" w:space="0" w:color="000000"/>
              <w:right w:val="single" w:sz="6" w:space="0" w:color="000000"/>
            </w:tcBorders>
          </w:tcPr>
          <w:p w14:paraId="10441079" w14:textId="77777777" w:rsidR="0040516D" w:rsidRPr="00AD7745" w:rsidRDefault="0040516D" w:rsidP="0040516D">
            <w:pPr>
              <w:spacing w:after="160" w:line="259" w:lineRule="auto"/>
              <w:rPr>
                <w:rFonts w:eastAsiaTheme="minorHAnsi" w:cstheme="minorHAnsi"/>
                <w:sz w:val="24"/>
                <w:szCs w:val="24"/>
                <w:lang w:eastAsia="en-US"/>
              </w:rPr>
            </w:pPr>
          </w:p>
        </w:tc>
        <w:tc>
          <w:tcPr>
            <w:tcW w:w="2773" w:type="dxa"/>
            <w:tcBorders>
              <w:top w:val="single" w:sz="6" w:space="0" w:color="000000"/>
              <w:left w:val="single" w:sz="6" w:space="0" w:color="000000"/>
              <w:bottom w:val="single" w:sz="6" w:space="0" w:color="000000"/>
              <w:right w:val="single" w:sz="6" w:space="0" w:color="000000"/>
            </w:tcBorders>
          </w:tcPr>
          <w:p w14:paraId="1E38A908" w14:textId="77777777" w:rsidR="0040516D" w:rsidRPr="00AD7745" w:rsidRDefault="0040516D" w:rsidP="0040516D">
            <w:pPr>
              <w:spacing w:after="160" w:line="259" w:lineRule="auto"/>
              <w:rPr>
                <w:rFonts w:eastAsiaTheme="minorHAnsi" w:cstheme="minorHAnsi"/>
                <w:sz w:val="24"/>
                <w:szCs w:val="24"/>
                <w:lang w:eastAsia="en-US"/>
              </w:rPr>
            </w:pPr>
          </w:p>
        </w:tc>
      </w:tr>
      <w:tr w:rsidR="0040516D" w:rsidRPr="00AD7745" w14:paraId="23A0B7B4" w14:textId="77777777" w:rsidTr="000F0ED3">
        <w:trPr>
          <w:trHeight w:val="616"/>
        </w:trPr>
        <w:tc>
          <w:tcPr>
            <w:tcW w:w="2652" w:type="dxa"/>
            <w:tcBorders>
              <w:top w:val="single" w:sz="6" w:space="0" w:color="000000"/>
              <w:left w:val="single" w:sz="6" w:space="0" w:color="000000"/>
              <w:bottom w:val="single" w:sz="6" w:space="0" w:color="000000"/>
              <w:right w:val="single" w:sz="6" w:space="0" w:color="000000"/>
            </w:tcBorders>
          </w:tcPr>
          <w:p w14:paraId="28763EC8"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1453" w:type="dxa"/>
            <w:tcBorders>
              <w:top w:val="single" w:sz="6" w:space="0" w:color="000000"/>
              <w:left w:val="single" w:sz="6" w:space="0" w:color="000000"/>
              <w:bottom w:val="single" w:sz="6" w:space="0" w:color="000000"/>
              <w:right w:val="single" w:sz="6" w:space="0" w:color="000000"/>
            </w:tcBorders>
          </w:tcPr>
          <w:p w14:paraId="5B533893" w14:textId="77777777" w:rsidR="0040516D" w:rsidRPr="00AD7745" w:rsidRDefault="0040516D" w:rsidP="0040516D">
            <w:pPr>
              <w:spacing w:after="160" w:line="259" w:lineRule="auto"/>
              <w:rPr>
                <w:rFonts w:eastAsiaTheme="minorHAnsi" w:cstheme="minorHAnsi"/>
                <w:sz w:val="24"/>
                <w:szCs w:val="24"/>
                <w:lang w:eastAsia="en-US"/>
              </w:rPr>
            </w:pPr>
          </w:p>
        </w:tc>
        <w:tc>
          <w:tcPr>
            <w:tcW w:w="1565" w:type="dxa"/>
            <w:tcBorders>
              <w:top w:val="single" w:sz="6" w:space="0" w:color="000000"/>
              <w:left w:val="single" w:sz="6" w:space="0" w:color="000000"/>
              <w:bottom w:val="single" w:sz="6" w:space="0" w:color="000000"/>
              <w:right w:val="single" w:sz="6" w:space="0" w:color="000000"/>
            </w:tcBorders>
          </w:tcPr>
          <w:p w14:paraId="22AE48E7" w14:textId="77777777" w:rsidR="0040516D" w:rsidRPr="00AD7745" w:rsidRDefault="0040516D" w:rsidP="0040516D">
            <w:pPr>
              <w:spacing w:after="160" w:line="259" w:lineRule="auto"/>
              <w:rPr>
                <w:rFonts w:eastAsiaTheme="minorHAnsi" w:cstheme="minorHAnsi"/>
                <w:sz w:val="24"/>
                <w:szCs w:val="24"/>
                <w:lang w:eastAsia="en-US"/>
              </w:rPr>
            </w:pPr>
          </w:p>
        </w:tc>
        <w:tc>
          <w:tcPr>
            <w:tcW w:w="2773" w:type="dxa"/>
            <w:tcBorders>
              <w:top w:val="single" w:sz="6" w:space="0" w:color="000000"/>
              <w:left w:val="single" w:sz="6" w:space="0" w:color="000000"/>
              <w:bottom w:val="single" w:sz="6" w:space="0" w:color="000000"/>
              <w:right w:val="single" w:sz="6" w:space="0" w:color="000000"/>
            </w:tcBorders>
          </w:tcPr>
          <w:p w14:paraId="132F962B" w14:textId="77777777" w:rsidR="0040516D" w:rsidRPr="00AD7745" w:rsidRDefault="0040516D" w:rsidP="0040516D">
            <w:pPr>
              <w:spacing w:after="160" w:line="259" w:lineRule="auto"/>
              <w:rPr>
                <w:rFonts w:eastAsiaTheme="minorHAnsi" w:cstheme="minorHAnsi"/>
                <w:sz w:val="24"/>
                <w:szCs w:val="24"/>
                <w:lang w:eastAsia="en-US"/>
              </w:rPr>
            </w:pPr>
          </w:p>
        </w:tc>
      </w:tr>
      <w:tr w:rsidR="0040516D" w:rsidRPr="00AD7745" w14:paraId="4AB12E6C" w14:textId="77777777" w:rsidTr="000F0ED3">
        <w:trPr>
          <w:trHeight w:val="614"/>
        </w:trPr>
        <w:tc>
          <w:tcPr>
            <w:tcW w:w="2652" w:type="dxa"/>
            <w:tcBorders>
              <w:top w:val="single" w:sz="6" w:space="0" w:color="000000"/>
              <w:left w:val="single" w:sz="6" w:space="0" w:color="000000"/>
              <w:bottom w:val="single" w:sz="6" w:space="0" w:color="000000"/>
              <w:right w:val="single" w:sz="6" w:space="0" w:color="000000"/>
            </w:tcBorders>
          </w:tcPr>
          <w:p w14:paraId="67B44430"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1453" w:type="dxa"/>
            <w:tcBorders>
              <w:top w:val="single" w:sz="6" w:space="0" w:color="000000"/>
              <w:left w:val="single" w:sz="6" w:space="0" w:color="000000"/>
              <w:bottom w:val="single" w:sz="6" w:space="0" w:color="000000"/>
              <w:right w:val="single" w:sz="6" w:space="0" w:color="000000"/>
            </w:tcBorders>
          </w:tcPr>
          <w:p w14:paraId="09A8D070" w14:textId="77777777" w:rsidR="0040516D" w:rsidRPr="00AD7745" w:rsidRDefault="0040516D" w:rsidP="0040516D">
            <w:pPr>
              <w:spacing w:after="160" w:line="259" w:lineRule="auto"/>
              <w:rPr>
                <w:rFonts w:eastAsiaTheme="minorHAnsi" w:cstheme="minorHAnsi"/>
                <w:sz w:val="24"/>
                <w:szCs w:val="24"/>
                <w:lang w:eastAsia="en-US"/>
              </w:rPr>
            </w:pPr>
          </w:p>
        </w:tc>
        <w:tc>
          <w:tcPr>
            <w:tcW w:w="1565" w:type="dxa"/>
            <w:tcBorders>
              <w:top w:val="single" w:sz="6" w:space="0" w:color="000000"/>
              <w:left w:val="single" w:sz="6" w:space="0" w:color="000000"/>
              <w:bottom w:val="single" w:sz="6" w:space="0" w:color="000000"/>
              <w:right w:val="single" w:sz="6" w:space="0" w:color="000000"/>
            </w:tcBorders>
          </w:tcPr>
          <w:p w14:paraId="2C511ADA" w14:textId="77777777" w:rsidR="0040516D" w:rsidRPr="00AD7745" w:rsidRDefault="0040516D" w:rsidP="0040516D">
            <w:pPr>
              <w:spacing w:after="160" w:line="259" w:lineRule="auto"/>
              <w:rPr>
                <w:rFonts w:eastAsiaTheme="minorHAnsi" w:cstheme="minorHAnsi"/>
                <w:sz w:val="24"/>
                <w:szCs w:val="24"/>
                <w:lang w:eastAsia="en-US"/>
              </w:rPr>
            </w:pPr>
          </w:p>
        </w:tc>
        <w:tc>
          <w:tcPr>
            <w:tcW w:w="2773" w:type="dxa"/>
            <w:tcBorders>
              <w:top w:val="single" w:sz="6" w:space="0" w:color="000000"/>
              <w:left w:val="single" w:sz="6" w:space="0" w:color="000000"/>
              <w:bottom w:val="single" w:sz="6" w:space="0" w:color="000000"/>
              <w:right w:val="single" w:sz="6" w:space="0" w:color="000000"/>
            </w:tcBorders>
          </w:tcPr>
          <w:p w14:paraId="3E7FDF95" w14:textId="77777777" w:rsidR="0040516D" w:rsidRPr="00AD7745" w:rsidRDefault="0040516D" w:rsidP="0040516D">
            <w:pPr>
              <w:spacing w:after="160" w:line="259" w:lineRule="auto"/>
              <w:rPr>
                <w:rFonts w:eastAsiaTheme="minorHAnsi" w:cstheme="minorHAnsi"/>
                <w:sz w:val="24"/>
                <w:szCs w:val="24"/>
                <w:lang w:eastAsia="en-US"/>
              </w:rPr>
            </w:pPr>
          </w:p>
        </w:tc>
      </w:tr>
      <w:tr w:rsidR="0040516D" w:rsidRPr="00AD7745" w14:paraId="465787C8" w14:textId="77777777" w:rsidTr="000F0ED3">
        <w:trPr>
          <w:trHeight w:val="616"/>
        </w:trPr>
        <w:tc>
          <w:tcPr>
            <w:tcW w:w="2652" w:type="dxa"/>
            <w:tcBorders>
              <w:top w:val="single" w:sz="6" w:space="0" w:color="000000"/>
              <w:left w:val="single" w:sz="6" w:space="0" w:color="000000"/>
              <w:bottom w:val="single" w:sz="6" w:space="0" w:color="000000"/>
              <w:right w:val="single" w:sz="6" w:space="0" w:color="000000"/>
            </w:tcBorders>
          </w:tcPr>
          <w:p w14:paraId="0A4EB02B"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1453" w:type="dxa"/>
            <w:tcBorders>
              <w:top w:val="single" w:sz="6" w:space="0" w:color="000000"/>
              <w:left w:val="single" w:sz="6" w:space="0" w:color="000000"/>
              <w:bottom w:val="single" w:sz="6" w:space="0" w:color="000000"/>
              <w:right w:val="single" w:sz="6" w:space="0" w:color="000000"/>
            </w:tcBorders>
          </w:tcPr>
          <w:p w14:paraId="07C90750" w14:textId="77777777" w:rsidR="0040516D" w:rsidRPr="00AD7745" w:rsidRDefault="0040516D" w:rsidP="0040516D">
            <w:pPr>
              <w:spacing w:after="160" w:line="259" w:lineRule="auto"/>
              <w:rPr>
                <w:rFonts w:eastAsiaTheme="minorHAnsi" w:cstheme="minorHAnsi"/>
                <w:sz w:val="24"/>
                <w:szCs w:val="24"/>
                <w:lang w:eastAsia="en-US"/>
              </w:rPr>
            </w:pPr>
          </w:p>
        </w:tc>
        <w:tc>
          <w:tcPr>
            <w:tcW w:w="1565" w:type="dxa"/>
            <w:tcBorders>
              <w:top w:val="single" w:sz="6" w:space="0" w:color="000000"/>
              <w:left w:val="single" w:sz="6" w:space="0" w:color="000000"/>
              <w:bottom w:val="single" w:sz="6" w:space="0" w:color="000000"/>
              <w:right w:val="single" w:sz="6" w:space="0" w:color="000000"/>
            </w:tcBorders>
          </w:tcPr>
          <w:p w14:paraId="462A498D" w14:textId="77777777" w:rsidR="0040516D" w:rsidRPr="00AD7745" w:rsidRDefault="0040516D" w:rsidP="0040516D">
            <w:pPr>
              <w:spacing w:after="160" w:line="259" w:lineRule="auto"/>
              <w:rPr>
                <w:rFonts w:eastAsiaTheme="minorHAnsi" w:cstheme="minorHAnsi"/>
                <w:sz w:val="24"/>
                <w:szCs w:val="24"/>
                <w:lang w:eastAsia="en-US"/>
              </w:rPr>
            </w:pPr>
          </w:p>
        </w:tc>
        <w:tc>
          <w:tcPr>
            <w:tcW w:w="2773" w:type="dxa"/>
            <w:tcBorders>
              <w:top w:val="single" w:sz="6" w:space="0" w:color="000000"/>
              <w:left w:val="single" w:sz="6" w:space="0" w:color="000000"/>
              <w:bottom w:val="single" w:sz="6" w:space="0" w:color="000000"/>
              <w:right w:val="single" w:sz="6" w:space="0" w:color="000000"/>
            </w:tcBorders>
          </w:tcPr>
          <w:p w14:paraId="5F54769E" w14:textId="77777777" w:rsidR="0040516D" w:rsidRPr="00AD7745" w:rsidRDefault="0040516D" w:rsidP="0040516D">
            <w:pPr>
              <w:spacing w:after="160" w:line="259" w:lineRule="auto"/>
              <w:rPr>
                <w:rFonts w:eastAsiaTheme="minorHAnsi" w:cstheme="minorHAnsi"/>
                <w:sz w:val="24"/>
                <w:szCs w:val="24"/>
                <w:lang w:eastAsia="en-US"/>
              </w:rPr>
            </w:pPr>
          </w:p>
        </w:tc>
      </w:tr>
      <w:tr w:rsidR="0040516D" w:rsidRPr="00AD7745" w14:paraId="5739F658" w14:textId="77777777" w:rsidTr="000F0ED3">
        <w:trPr>
          <w:trHeight w:val="614"/>
        </w:trPr>
        <w:tc>
          <w:tcPr>
            <w:tcW w:w="2652" w:type="dxa"/>
            <w:tcBorders>
              <w:top w:val="single" w:sz="6" w:space="0" w:color="000000"/>
              <w:left w:val="single" w:sz="6" w:space="0" w:color="000000"/>
              <w:bottom w:val="single" w:sz="6" w:space="0" w:color="000000"/>
              <w:right w:val="single" w:sz="6" w:space="0" w:color="000000"/>
            </w:tcBorders>
          </w:tcPr>
          <w:p w14:paraId="2700CB37"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1453" w:type="dxa"/>
            <w:tcBorders>
              <w:top w:val="single" w:sz="6" w:space="0" w:color="000000"/>
              <w:left w:val="single" w:sz="6" w:space="0" w:color="000000"/>
              <w:bottom w:val="single" w:sz="6" w:space="0" w:color="000000"/>
              <w:right w:val="single" w:sz="6" w:space="0" w:color="000000"/>
            </w:tcBorders>
          </w:tcPr>
          <w:p w14:paraId="6480C25D" w14:textId="77777777" w:rsidR="0040516D" w:rsidRPr="00AD7745" w:rsidRDefault="0040516D" w:rsidP="0040516D">
            <w:pPr>
              <w:spacing w:after="160" w:line="259" w:lineRule="auto"/>
              <w:rPr>
                <w:rFonts w:eastAsiaTheme="minorHAnsi" w:cstheme="minorHAnsi"/>
                <w:sz w:val="24"/>
                <w:szCs w:val="24"/>
                <w:lang w:eastAsia="en-US"/>
              </w:rPr>
            </w:pPr>
          </w:p>
        </w:tc>
        <w:tc>
          <w:tcPr>
            <w:tcW w:w="1565" w:type="dxa"/>
            <w:tcBorders>
              <w:top w:val="single" w:sz="6" w:space="0" w:color="000000"/>
              <w:left w:val="single" w:sz="6" w:space="0" w:color="000000"/>
              <w:bottom w:val="single" w:sz="6" w:space="0" w:color="000000"/>
              <w:right w:val="single" w:sz="6" w:space="0" w:color="000000"/>
            </w:tcBorders>
          </w:tcPr>
          <w:p w14:paraId="3AAD4B44" w14:textId="77777777" w:rsidR="0040516D" w:rsidRPr="00AD7745" w:rsidRDefault="0040516D" w:rsidP="0040516D">
            <w:pPr>
              <w:spacing w:after="160" w:line="259" w:lineRule="auto"/>
              <w:rPr>
                <w:rFonts w:eastAsiaTheme="minorHAnsi" w:cstheme="minorHAnsi"/>
                <w:sz w:val="24"/>
                <w:szCs w:val="24"/>
                <w:lang w:eastAsia="en-US"/>
              </w:rPr>
            </w:pPr>
          </w:p>
        </w:tc>
        <w:tc>
          <w:tcPr>
            <w:tcW w:w="2773" w:type="dxa"/>
            <w:tcBorders>
              <w:top w:val="single" w:sz="6" w:space="0" w:color="000000"/>
              <w:left w:val="single" w:sz="6" w:space="0" w:color="000000"/>
              <w:bottom w:val="single" w:sz="6" w:space="0" w:color="000000"/>
              <w:right w:val="single" w:sz="6" w:space="0" w:color="000000"/>
            </w:tcBorders>
          </w:tcPr>
          <w:p w14:paraId="252D559C" w14:textId="77777777" w:rsidR="0040516D" w:rsidRPr="00AD7745" w:rsidRDefault="0040516D" w:rsidP="0040516D">
            <w:pPr>
              <w:spacing w:after="160" w:line="259" w:lineRule="auto"/>
              <w:rPr>
                <w:rFonts w:eastAsiaTheme="minorHAnsi" w:cstheme="minorHAnsi"/>
                <w:sz w:val="24"/>
                <w:szCs w:val="24"/>
                <w:lang w:eastAsia="en-US"/>
              </w:rPr>
            </w:pPr>
          </w:p>
        </w:tc>
      </w:tr>
      <w:tr w:rsidR="0040516D" w:rsidRPr="00AD7745" w14:paraId="7A43FFAF" w14:textId="77777777" w:rsidTr="000F0ED3">
        <w:trPr>
          <w:trHeight w:val="616"/>
        </w:trPr>
        <w:tc>
          <w:tcPr>
            <w:tcW w:w="2652" w:type="dxa"/>
            <w:tcBorders>
              <w:top w:val="single" w:sz="6" w:space="0" w:color="000000"/>
              <w:left w:val="single" w:sz="6" w:space="0" w:color="000000"/>
              <w:bottom w:val="single" w:sz="6" w:space="0" w:color="000000"/>
              <w:right w:val="single" w:sz="6" w:space="0" w:color="000000"/>
            </w:tcBorders>
          </w:tcPr>
          <w:p w14:paraId="65AC8268"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1453" w:type="dxa"/>
            <w:tcBorders>
              <w:top w:val="single" w:sz="6" w:space="0" w:color="000000"/>
              <w:left w:val="single" w:sz="6" w:space="0" w:color="000000"/>
              <w:bottom w:val="single" w:sz="6" w:space="0" w:color="000000"/>
              <w:right w:val="single" w:sz="6" w:space="0" w:color="000000"/>
            </w:tcBorders>
          </w:tcPr>
          <w:p w14:paraId="2613B3F6" w14:textId="77777777" w:rsidR="0040516D" w:rsidRPr="00AD7745" w:rsidRDefault="0040516D" w:rsidP="0040516D">
            <w:pPr>
              <w:spacing w:after="160" w:line="259" w:lineRule="auto"/>
              <w:rPr>
                <w:rFonts w:eastAsiaTheme="minorHAnsi" w:cstheme="minorHAnsi"/>
                <w:sz w:val="24"/>
                <w:szCs w:val="24"/>
                <w:lang w:eastAsia="en-US"/>
              </w:rPr>
            </w:pPr>
          </w:p>
        </w:tc>
        <w:tc>
          <w:tcPr>
            <w:tcW w:w="1565" w:type="dxa"/>
            <w:tcBorders>
              <w:top w:val="single" w:sz="6" w:space="0" w:color="000000"/>
              <w:left w:val="single" w:sz="6" w:space="0" w:color="000000"/>
              <w:bottom w:val="single" w:sz="6" w:space="0" w:color="000000"/>
              <w:right w:val="single" w:sz="6" w:space="0" w:color="000000"/>
            </w:tcBorders>
          </w:tcPr>
          <w:p w14:paraId="5CEBB896" w14:textId="77777777" w:rsidR="0040516D" w:rsidRPr="00AD7745" w:rsidRDefault="0040516D" w:rsidP="0040516D">
            <w:pPr>
              <w:spacing w:after="160" w:line="259" w:lineRule="auto"/>
              <w:rPr>
                <w:rFonts w:eastAsiaTheme="minorHAnsi" w:cstheme="minorHAnsi"/>
                <w:sz w:val="24"/>
                <w:szCs w:val="24"/>
                <w:lang w:eastAsia="en-US"/>
              </w:rPr>
            </w:pPr>
          </w:p>
        </w:tc>
        <w:tc>
          <w:tcPr>
            <w:tcW w:w="2773" w:type="dxa"/>
            <w:tcBorders>
              <w:top w:val="single" w:sz="6" w:space="0" w:color="000000"/>
              <w:left w:val="single" w:sz="6" w:space="0" w:color="000000"/>
              <w:bottom w:val="single" w:sz="6" w:space="0" w:color="000000"/>
              <w:right w:val="single" w:sz="6" w:space="0" w:color="000000"/>
            </w:tcBorders>
          </w:tcPr>
          <w:p w14:paraId="5A1532A0" w14:textId="77777777" w:rsidR="0040516D" w:rsidRPr="00AD7745" w:rsidRDefault="0040516D" w:rsidP="0040516D">
            <w:pPr>
              <w:spacing w:after="160" w:line="259" w:lineRule="auto"/>
              <w:rPr>
                <w:rFonts w:eastAsiaTheme="minorHAnsi" w:cstheme="minorHAnsi"/>
                <w:sz w:val="24"/>
                <w:szCs w:val="24"/>
                <w:lang w:eastAsia="en-US"/>
              </w:rPr>
            </w:pPr>
          </w:p>
        </w:tc>
      </w:tr>
      <w:tr w:rsidR="0040516D" w:rsidRPr="00AD7745" w14:paraId="562DC9B9" w14:textId="77777777" w:rsidTr="000F0ED3">
        <w:trPr>
          <w:trHeight w:val="614"/>
        </w:trPr>
        <w:tc>
          <w:tcPr>
            <w:tcW w:w="2652" w:type="dxa"/>
            <w:tcBorders>
              <w:top w:val="single" w:sz="6" w:space="0" w:color="000000"/>
              <w:left w:val="single" w:sz="6" w:space="0" w:color="000000"/>
              <w:bottom w:val="single" w:sz="6" w:space="0" w:color="000000"/>
              <w:right w:val="single" w:sz="6" w:space="0" w:color="000000"/>
            </w:tcBorders>
          </w:tcPr>
          <w:p w14:paraId="1DB4DB6E"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1453" w:type="dxa"/>
            <w:tcBorders>
              <w:top w:val="single" w:sz="6" w:space="0" w:color="000000"/>
              <w:left w:val="single" w:sz="6" w:space="0" w:color="000000"/>
              <w:bottom w:val="single" w:sz="6" w:space="0" w:color="000000"/>
              <w:right w:val="single" w:sz="6" w:space="0" w:color="000000"/>
            </w:tcBorders>
          </w:tcPr>
          <w:p w14:paraId="3E52D25E" w14:textId="77777777" w:rsidR="0040516D" w:rsidRPr="00AD7745" w:rsidRDefault="0040516D" w:rsidP="0040516D">
            <w:pPr>
              <w:spacing w:after="160" w:line="259" w:lineRule="auto"/>
              <w:rPr>
                <w:rFonts w:eastAsiaTheme="minorHAnsi" w:cstheme="minorHAnsi"/>
                <w:sz w:val="24"/>
                <w:szCs w:val="24"/>
                <w:lang w:eastAsia="en-US"/>
              </w:rPr>
            </w:pPr>
          </w:p>
        </w:tc>
        <w:tc>
          <w:tcPr>
            <w:tcW w:w="1565" w:type="dxa"/>
            <w:tcBorders>
              <w:top w:val="single" w:sz="6" w:space="0" w:color="000000"/>
              <w:left w:val="single" w:sz="6" w:space="0" w:color="000000"/>
              <w:bottom w:val="single" w:sz="6" w:space="0" w:color="000000"/>
              <w:right w:val="single" w:sz="6" w:space="0" w:color="000000"/>
            </w:tcBorders>
          </w:tcPr>
          <w:p w14:paraId="0A5D3DF6" w14:textId="77777777" w:rsidR="0040516D" w:rsidRPr="00AD7745" w:rsidRDefault="0040516D" w:rsidP="0040516D">
            <w:pPr>
              <w:spacing w:after="160" w:line="259" w:lineRule="auto"/>
              <w:rPr>
                <w:rFonts w:eastAsiaTheme="minorHAnsi" w:cstheme="minorHAnsi"/>
                <w:sz w:val="24"/>
                <w:szCs w:val="24"/>
                <w:lang w:eastAsia="en-US"/>
              </w:rPr>
            </w:pPr>
          </w:p>
        </w:tc>
        <w:tc>
          <w:tcPr>
            <w:tcW w:w="2773" w:type="dxa"/>
            <w:tcBorders>
              <w:top w:val="single" w:sz="6" w:space="0" w:color="000000"/>
              <w:left w:val="single" w:sz="6" w:space="0" w:color="000000"/>
              <w:bottom w:val="single" w:sz="6" w:space="0" w:color="000000"/>
              <w:right w:val="single" w:sz="6" w:space="0" w:color="000000"/>
            </w:tcBorders>
          </w:tcPr>
          <w:p w14:paraId="361EC9BB" w14:textId="77777777" w:rsidR="0040516D" w:rsidRPr="00AD7745" w:rsidRDefault="0040516D" w:rsidP="0040516D">
            <w:pPr>
              <w:spacing w:after="160" w:line="259" w:lineRule="auto"/>
              <w:rPr>
                <w:rFonts w:eastAsiaTheme="minorHAnsi" w:cstheme="minorHAnsi"/>
                <w:sz w:val="24"/>
                <w:szCs w:val="24"/>
                <w:lang w:eastAsia="en-US"/>
              </w:rPr>
            </w:pPr>
          </w:p>
        </w:tc>
      </w:tr>
      <w:tr w:rsidR="006F13DB" w:rsidRPr="00AD7745" w14:paraId="05ACBCA4" w14:textId="77777777" w:rsidTr="000F0ED3">
        <w:trPr>
          <w:trHeight w:val="614"/>
        </w:trPr>
        <w:tc>
          <w:tcPr>
            <w:tcW w:w="2652" w:type="dxa"/>
            <w:tcBorders>
              <w:top w:val="single" w:sz="6" w:space="0" w:color="000000"/>
              <w:left w:val="single" w:sz="6" w:space="0" w:color="000000"/>
              <w:bottom w:val="single" w:sz="6" w:space="0" w:color="000000"/>
              <w:right w:val="single" w:sz="6" w:space="0" w:color="000000"/>
            </w:tcBorders>
          </w:tcPr>
          <w:p w14:paraId="381FCF86" w14:textId="77777777" w:rsidR="006F13DB" w:rsidRPr="00AD7745" w:rsidRDefault="006F13DB" w:rsidP="0040516D">
            <w:pPr>
              <w:rPr>
                <w:rFonts w:cstheme="minorHAnsi"/>
                <w:sz w:val="24"/>
                <w:szCs w:val="24"/>
              </w:rPr>
            </w:pPr>
          </w:p>
        </w:tc>
        <w:tc>
          <w:tcPr>
            <w:tcW w:w="1453" w:type="dxa"/>
            <w:tcBorders>
              <w:top w:val="single" w:sz="6" w:space="0" w:color="000000"/>
              <w:left w:val="single" w:sz="6" w:space="0" w:color="000000"/>
              <w:bottom w:val="single" w:sz="6" w:space="0" w:color="000000"/>
              <w:right w:val="single" w:sz="6" w:space="0" w:color="000000"/>
            </w:tcBorders>
          </w:tcPr>
          <w:p w14:paraId="376927F7" w14:textId="77777777" w:rsidR="006F13DB" w:rsidRPr="00AD7745" w:rsidRDefault="006F13DB" w:rsidP="0040516D">
            <w:pPr>
              <w:rPr>
                <w:rFonts w:cstheme="minorHAnsi"/>
                <w:sz w:val="24"/>
                <w:szCs w:val="24"/>
              </w:rPr>
            </w:pPr>
          </w:p>
        </w:tc>
        <w:tc>
          <w:tcPr>
            <w:tcW w:w="1565" w:type="dxa"/>
            <w:tcBorders>
              <w:top w:val="single" w:sz="6" w:space="0" w:color="000000"/>
              <w:left w:val="single" w:sz="6" w:space="0" w:color="000000"/>
              <w:bottom w:val="single" w:sz="6" w:space="0" w:color="000000"/>
              <w:right w:val="single" w:sz="6" w:space="0" w:color="000000"/>
            </w:tcBorders>
          </w:tcPr>
          <w:p w14:paraId="582EF1DD" w14:textId="77777777" w:rsidR="006F13DB" w:rsidRPr="00AD7745" w:rsidRDefault="006F13DB" w:rsidP="0040516D">
            <w:pPr>
              <w:rPr>
                <w:rFonts w:cstheme="minorHAnsi"/>
                <w:sz w:val="24"/>
                <w:szCs w:val="24"/>
              </w:rPr>
            </w:pPr>
          </w:p>
        </w:tc>
        <w:tc>
          <w:tcPr>
            <w:tcW w:w="2773" w:type="dxa"/>
            <w:tcBorders>
              <w:top w:val="single" w:sz="6" w:space="0" w:color="000000"/>
              <w:left w:val="single" w:sz="6" w:space="0" w:color="000000"/>
              <w:bottom w:val="single" w:sz="6" w:space="0" w:color="000000"/>
              <w:right w:val="single" w:sz="6" w:space="0" w:color="000000"/>
            </w:tcBorders>
          </w:tcPr>
          <w:p w14:paraId="1C01A1E6" w14:textId="77777777" w:rsidR="006F13DB" w:rsidRPr="00AD7745" w:rsidRDefault="006F13DB" w:rsidP="0040516D">
            <w:pPr>
              <w:rPr>
                <w:rFonts w:cstheme="minorHAnsi"/>
                <w:sz w:val="24"/>
                <w:szCs w:val="24"/>
              </w:rPr>
            </w:pPr>
          </w:p>
        </w:tc>
      </w:tr>
      <w:tr w:rsidR="006F13DB" w:rsidRPr="00AD7745" w14:paraId="02A5C753" w14:textId="77777777" w:rsidTr="000F0ED3">
        <w:trPr>
          <w:trHeight w:val="614"/>
        </w:trPr>
        <w:tc>
          <w:tcPr>
            <w:tcW w:w="2652" w:type="dxa"/>
            <w:tcBorders>
              <w:top w:val="single" w:sz="6" w:space="0" w:color="000000"/>
              <w:left w:val="single" w:sz="6" w:space="0" w:color="000000"/>
              <w:bottom w:val="single" w:sz="6" w:space="0" w:color="000000"/>
              <w:right w:val="single" w:sz="6" w:space="0" w:color="000000"/>
            </w:tcBorders>
          </w:tcPr>
          <w:p w14:paraId="6CE343AE" w14:textId="77777777" w:rsidR="006F13DB" w:rsidRPr="00AD7745" w:rsidRDefault="006F13DB" w:rsidP="0040516D">
            <w:pPr>
              <w:rPr>
                <w:rFonts w:cstheme="minorHAnsi"/>
                <w:sz w:val="24"/>
                <w:szCs w:val="24"/>
              </w:rPr>
            </w:pPr>
          </w:p>
        </w:tc>
        <w:tc>
          <w:tcPr>
            <w:tcW w:w="1453" w:type="dxa"/>
            <w:tcBorders>
              <w:top w:val="single" w:sz="6" w:space="0" w:color="000000"/>
              <w:left w:val="single" w:sz="6" w:space="0" w:color="000000"/>
              <w:bottom w:val="single" w:sz="6" w:space="0" w:color="000000"/>
              <w:right w:val="single" w:sz="6" w:space="0" w:color="000000"/>
            </w:tcBorders>
          </w:tcPr>
          <w:p w14:paraId="65A85B80" w14:textId="77777777" w:rsidR="006F13DB" w:rsidRPr="00AD7745" w:rsidRDefault="006F13DB" w:rsidP="0040516D">
            <w:pPr>
              <w:rPr>
                <w:rFonts w:cstheme="minorHAnsi"/>
                <w:sz w:val="24"/>
                <w:szCs w:val="24"/>
              </w:rPr>
            </w:pPr>
          </w:p>
        </w:tc>
        <w:tc>
          <w:tcPr>
            <w:tcW w:w="1565" w:type="dxa"/>
            <w:tcBorders>
              <w:top w:val="single" w:sz="6" w:space="0" w:color="000000"/>
              <w:left w:val="single" w:sz="6" w:space="0" w:color="000000"/>
              <w:bottom w:val="single" w:sz="6" w:space="0" w:color="000000"/>
              <w:right w:val="single" w:sz="6" w:space="0" w:color="000000"/>
            </w:tcBorders>
          </w:tcPr>
          <w:p w14:paraId="06CB2FEB" w14:textId="77777777" w:rsidR="006F13DB" w:rsidRPr="00AD7745" w:rsidRDefault="006F13DB" w:rsidP="0040516D">
            <w:pPr>
              <w:rPr>
                <w:rFonts w:cstheme="minorHAnsi"/>
                <w:sz w:val="24"/>
                <w:szCs w:val="24"/>
              </w:rPr>
            </w:pPr>
          </w:p>
        </w:tc>
        <w:tc>
          <w:tcPr>
            <w:tcW w:w="2773" w:type="dxa"/>
            <w:tcBorders>
              <w:top w:val="single" w:sz="6" w:space="0" w:color="000000"/>
              <w:left w:val="single" w:sz="6" w:space="0" w:color="000000"/>
              <w:bottom w:val="single" w:sz="6" w:space="0" w:color="000000"/>
              <w:right w:val="single" w:sz="6" w:space="0" w:color="000000"/>
            </w:tcBorders>
          </w:tcPr>
          <w:p w14:paraId="3BFA0BDC" w14:textId="77777777" w:rsidR="006F13DB" w:rsidRPr="00AD7745" w:rsidRDefault="006F13DB" w:rsidP="0040516D">
            <w:pPr>
              <w:rPr>
                <w:rFonts w:cstheme="minorHAnsi"/>
                <w:sz w:val="24"/>
                <w:szCs w:val="24"/>
              </w:rPr>
            </w:pPr>
          </w:p>
        </w:tc>
      </w:tr>
      <w:tr w:rsidR="006F13DB" w:rsidRPr="00AD7745" w14:paraId="14CED3D8" w14:textId="77777777" w:rsidTr="000F0ED3">
        <w:trPr>
          <w:trHeight w:val="614"/>
        </w:trPr>
        <w:tc>
          <w:tcPr>
            <w:tcW w:w="2652" w:type="dxa"/>
            <w:tcBorders>
              <w:top w:val="single" w:sz="6" w:space="0" w:color="000000"/>
              <w:left w:val="single" w:sz="6" w:space="0" w:color="000000"/>
              <w:bottom w:val="single" w:sz="6" w:space="0" w:color="000000"/>
              <w:right w:val="single" w:sz="6" w:space="0" w:color="000000"/>
            </w:tcBorders>
          </w:tcPr>
          <w:p w14:paraId="19D37BC2" w14:textId="77777777" w:rsidR="006F13DB" w:rsidRPr="00AD7745" w:rsidRDefault="006F13DB" w:rsidP="0040516D">
            <w:pPr>
              <w:rPr>
                <w:rFonts w:cstheme="minorHAnsi"/>
                <w:sz w:val="24"/>
                <w:szCs w:val="24"/>
              </w:rPr>
            </w:pPr>
          </w:p>
        </w:tc>
        <w:tc>
          <w:tcPr>
            <w:tcW w:w="1453" w:type="dxa"/>
            <w:tcBorders>
              <w:top w:val="single" w:sz="6" w:space="0" w:color="000000"/>
              <w:left w:val="single" w:sz="6" w:space="0" w:color="000000"/>
              <w:bottom w:val="single" w:sz="6" w:space="0" w:color="000000"/>
              <w:right w:val="single" w:sz="6" w:space="0" w:color="000000"/>
            </w:tcBorders>
          </w:tcPr>
          <w:p w14:paraId="613F7614" w14:textId="77777777" w:rsidR="006F13DB" w:rsidRPr="00AD7745" w:rsidRDefault="006F13DB" w:rsidP="0040516D">
            <w:pPr>
              <w:rPr>
                <w:rFonts w:cstheme="minorHAnsi"/>
                <w:sz w:val="24"/>
                <w:szCs w:val="24"/>
              </w:rPr>
            </w:pPr>
          </w:p>
        </w:tc>
        <w:tc>
          <w:tcPr>
            <w:tcW w:w="1565" w:type="dxa"/>
            <w:tcBorders>
              <w:top w:val="single" w:sz="6" w:space="0" w:color="000000"/>
              <w:left w:val="single" w:sz="6" w:space="0" w:color="000000"/>
              <w:bottom w:val="single" w:sz="6" w:space="0" w:color="000000"/>
              <w:right w:val="single" w:sz="6" w:space="0" w:color="000000"/>
            </w:tcBorders>
          </w:tcPr>
          <w:p w14:paraId="5AA1BB60" w14:textId="77777777" w:rsidR="006F13DB" w:rsidRPr="00AD7745" w:rsidRDefault="006F13DB" w:rsidP="0040516D">
            <w:pPr>
              <w:rPr>
                <w:rFonts w:cstheme="minorHAnsi"/>
                <w:sz w:val="24"/>
                <w:szCs w:val="24"/>
              </w:rPr>
            </w:pPr>
          </w:p>
        </w:tc>
        <w:tc>
          <w:tcPr>
            <w:tcW w:w="2773" w:type="dxa"/>
            <w:tcBorders>
              <w:top w:val="single" w:sz="6" w:space="0" w:color="000000"/>
              <w:left w:val="single" w:sz="6" w:space="0" w:color="000000"/>
              <w:bottom w:val="single" w:sz="6" w:space="0" w:color="000000"/>
              <w:right w:val="single" w:sz="6" w:space="0" w:color="000000"/>
            </w:tcBorders>
          </w:tcPr>
          <w:p w14:paraId="099E311D" w14:textId="77777777" w:rsidR="006F13DB" w:rsidRPr="00AD7745" w:rsidRDefault="006F13DB" w:rsidP="0040516D">
            <w:pPr>
              <w:rPr>
                <w:rFonts w:cstheme="minorHAnsi"/>
                <w:sz w:val="24"/>
                <w:szCs w:val="24"/>
              </w:rPr>
            </w:pPr>
          </w:p>
        </w:tc>
      </w:tr>
      <w:tr w:rsidR="00FC4AF5" w:rsidRPr="00AD7745" w14:paraId="0B54E3C6" w14:textId="77777777" w:rsidTr="000F0ED3">
        <w:trPr>
          <w:trHeight w:val="614"/>
        </w:trPr>
        <w:tc>
          <w:tcPr>
            <w:tcW w:w="2652" w:type="dxa"/>
            <w:tcBorders>
              <w:top w:val="single" w:sz="6" w:space="0" w:color="000000"/>
              <w:left w:val="single" w:sz="6" w:space="0" w:color="000000"/>
              <w:bottom w:val="single" w:sz="6" w:space="0" w:color="000000"/>
              <w:right w:val="single" w:sz="6" w:space="0" w:color="000000"/>
            </w:tcBorders>
          </w:tcPr>
          <w:p w14:paraId="00DFBA8C" w14:textId="77777777" w:rsidR="00FC4AF5" w:rsidRPr="00AD7745" w:rsidRDefault="00FC4AF5" w:rsidP="0040516D">
            <w:pPr>
              <w:rPr>
                <w:rFonts w:cstheme="minorHAnsi"/>
                <w:sz w:val="24"/>
                <w:szCs w:val="24"/>
              </w:rPr>
            </w:pPr>
          </w:p>
        </w:tc>
        <w:tc>
          <w:tcPr>
            <w:tcW w:w="1453" w:type="dxa"/>
            <w:tcBorders>
              <w:top w:val="single" w:sz="6" w:space="0" w:color="000000"/>
              <w:left w:val="single" w:sz="6" w:space="0" w:color="000000"/>
              <w:bottom w:val="single" w:sz="6" w:space="0" w:color="000000"/>
              <w:right w:val="single" w:sz="6" w:space="0" w:color="000000"/>
            </w:tcBorders>
          </w:tcPr>
          <w:p w14:paraId="22044429" w14:textId="77777777" w:rsidR="00FC4AF5" w:rsidRPr="00AD7745" w:rsidRDefault="00FC4AF5" w:rsidP="0040516D">
            <w:pPr>
              <w:rPr>
                <w:rFonts w:cstheme="minorHAnsi"/>
                <w:sz w:val="24"/>
                <w:szCs w:val="24"/>
              </w:rPr>
            </w:pPr>
          </w:p>
        </w:tc>
        <w:tc>
          <w:tcPr>
            <w:tcW w:w="1565" w:type="dxa"/>
            <w:tcBorders>
              <w:top w:val="single" w:sz="6" w:space="0" w:color="000000"/>
              <w:left w:val="single" w:sz="6" w:space="0" w:color="000000"/>
              <w:bottom w:val="single" w:sz="6" w:space="0" w:color="000000"/>
              <w:right w:val="single" w:sz="6" w:space="0" w:color="000000"/>
            </w:tcBorders>
          </w:tcPr>
          <w:p w14:paraId="18B78E53" w14:textId="77777777" w:rsidR="00FC4AF5" w:rsidRPr="00AD7745" w:rsidRDefault="00FC4AF5" w:rsidP="0040516D">
            <w:pPr>
              <w:rPr>
                <w:rFonts w:cstheme="minorHAnsi"/>
                <w:sz w:val="24"/>
                <w:szCs w:val="24"/>
              </w:rPr>
            </w:pPr>
          </w:p>
        </w:tc>
        <w:tc>
          <w:tcPr>
            <w:tcW w:w="2773" w:type="dxa"/>
            <w:tcBorders>
              <w:top w:val="single" w:sz="6" w:space="0" w:color="000000"/>
              <w:left w:val="single" w:sz="6" w:space="0" w:color="000000"/>
              <w:bottom w:val="single" w:sz="6" w:space="0" w:color="000000"/>
              <w:right w:val="single" w:sz="6" w:space="0" w:color="000000"/>
            </w:tcBorders>
          </w:tcPr>
          <w:p w14:paraId="54DBB252" w14:textId="77777777" w:rsidR="00FC4AF5" w:rsidRPr="00AD7745" w:rsidRDefault="00FC4AF5" w:rsidP="0040516D">
            <w:pPr>
              <w:rPr>
                <w:rFonts w:cstheme="minorHAnsi"/>
                <w:sz w:val="24"/>
                <w:szCs w:val="24"/>
              </w:rPr>
            </w:pPr>
          </w:p>
        </w:tc>
      </w:tr>
    </w:tbl>
    <w:p w14:paraId="67643278" w14:textId="77777777" w:rsidR="00D37F8E" w:rsidRDefault="00D37F8E" w:rsidP="0040516D">
      <w:pPr>
        <w:rPr>
          <w:rFonts w:cstheme="minorHAnsi"/>
          <w:sz w:val="24"/>
          <w:szCs w:val="24"/>
        </w:rPr>
      </w:pPr>
    </w:p>
    <w:p w14:paraId="35A0A04A" w14:textId="6FA95D36" w:rsidR="0040516D" w:rsidRPr="00AD7745" w:rsidRDefault="0040516D" w:rsidP="0040516D">
      <w:pPr>
        <w:rPr>
          <w:rFonts w:cstheme="minorHAnsi"/>
          <w:sz w:val="24"/>
          <w:szCs w:val="24"/>
        </w:rPr>
      </w:pPr>
      <w:r w:rsidRPr="00AD7745">
        <w:rPr>
          <w:rFonts w:cstheme="minorHAnsi"/>
          <w:sz w:val="24"/>
          <w:szCs w:val="24"/>
        </w:rPr>
        <w:t>* Er</w:t>
      </w:r>
      <w:r w:rsidR="00B62A00" w:rsidRPr="00AD7745">
        <w:rPr>
          <w:rFonts w:cstheme="minorHAnsi"/>
          <w:sz w:val="24"/>
          <w:szCs w:val="24"/>
        </w:rPr>
        <w:t>ityispätevöitymiseen</w:t>
      </w:r>
      <w:r w:rsidRPr="00AD7745">
        <w:rPr>
          <w:rFonts w:cstheme="minorHAnsi"/>
          <w:sz w:val="24"/>
          <w:szCs w:val="24"/>
        </w:rPr>
        <w:t xml:space="preserve"> hyväksyttävä aika (v, kk) </w:t>
      </w:r>
      <w:r w:rsidR="00B62A00" w:rsidRPr="00AD7745">
        <w:rPr>
          <w:rFonts w:cstheme="minorHAnsi"/>
          <w:sz w:val="24"/>
          <w:szCs w:val="24"/>
        </w:rPr>
        <w:t>Laske itse muistisairaiden parissa työskennelty aika</w:t>
      </w:r>
      <w:r w:rsidR="002171A9" w:rsidRPr="00AD7745">
        <w:rPr>
          <w:rFonts w:cstheme="minorHAnsi"/>
          <w:sz w:val="24"/>
          <w:szCs w:val="24"/>
        </w:rPr>
        <w:t xml:space="preserve"> (</w:t>
      </w:r>
      <w:proofErr w:type="spellStart"/>
      <w:r w:rsidR="002171A9" w:rsidRPr="00AD7745">
        <w:rPr>
          <w:rFonts w:cstheme="minorHAnsi"/>
          <w:sz w:val="24"/>
          <w:szCs w:val="24"/>
        </w:rPr>
        <w:t>esim</w:t>
      </w:r>
      <w:proofErr w:type="spellEnd"/>
      <w:r w:rsidR="002171A9" w:rsidRPr="00AD7745">
        <w:rPr>
          <w:rFonts w:cstheme="minorHAnsi"/>
          <w:sz w:val="24"/>
          <w:szCs w:val="24"/>
        </w:rPr>
        <w:t xml:space="preserve"> </w:t>
      </w:r>
      <w:r w:rsidR="00717737" w:rsidRPr="00AD7745">
        <w:rPr>
          <w:rFonts w:cstheme="minorHAnsi"/>
          <w:sz w:val="24"/>
          <w:szCs w:val="24"/>
        </w:rPr>
        <w:t>g</w:t>
      </w:r>
      <w:r w:rsidR="002171A9" w:rsidRPr="00AD7745">
        <w:rPr>
          <w:rFonts w:cstheme="minorHAnsi"/>
          <w:sz w:val="24"/>
          <w:szCs w:val="24"/>
        </w:rPr>
        <w:t>eri</w:t>
      </w:r>
      <w:r w:rsidR="00DB3C5C" w:rsidRPr="00AD7745">
        <w:rPr>
          <w:rFonts w:cstheme="minorHAnsi"/>
          <w:sz w:val="24"/>
          <w:szCs w:val="24"/>
        </w:rPr>
        <w:t>a</w:t>
      </w:r>
      <w:r w:rsidR="002171A9" w:rsidRPr="00AD7745">
        <w:rPr>
          <w:rFonts w:cstheme="minorHAnsi"/>
          <w:sz w:val="24"/>
          <w:szCs w:val="24"/>
        </w:rPr>
        <w:t>trian</w:t>
      </w:r>
      <w:r w:rsidR="00717737" w:rsidRPr="00AD7745">
        <w:rPr>
          <w:rFonts w:cstheme="minorHAnsi"/>
          <w:sz w:val="24"/>
          <w:szCs w:val="24"/>
        </w:rPr>
        <w:t xml:space="preserve"> </w:t>
      </w:r>
      <w:r w:rsidR="002171A9" w:rsidRPr="00AD7745">
        <w:rPr>
          <w:rFonts w:cstheme="minorHAnsi"/>
          <w:sz w:val="24"/>
          <w:szCs w:val="24"/>
        </w:rPr>
        <w:t>poliklin</w:t>
      </w:r>
      <w:r w:rsidR="00DB3C5C" w:rsidRPr="00AD7745">
        <w:rPr>
          <w:rFonts w:cstheme="minorHAnsi"/>
          <w:sz w:val="24"/>
          <w:szCs w:val="24"/>
        </w:rPr>
        <w:t>i</w:t>
      </w:r>
      <w:r w:rsidR="002171A9" w:rsidRPr="00AD7745">
        <w:rPr>
          <w:rFonts w:cstheme="minorHAnsi"/>
          <w:sz w:val="24"/>
          <w:szCs w:val="24"/>
        </w:rPr>
        <w:t>kalla olet työskennellyt 1 kk, mutta muistipoliklinikkaa oli 2 vk</w:t>
      </w:r>
      <w:r w:rsidR="00717737" w:rsidRPr="00AD7745">
        <w:rPr>
          <w:rFonts w:cstheme="minorHAnsi"/>
          <w:sz w:val="24"/>
          <w:szCs w:val="24"/>
        </w:rPr>
        <w:t xml:space="preserve">, </w:t>
      </w:r>
      <w:r w:rsidR="00F941DF">
        <w:rPr>
          <w:rFonts w:cstheme="minorHAnsi"/>
          <w:sz w:val="24"/>
          <w:szCs w:val="24"/>
        </w:rPr>
        <w:t xml:space="preserve">jolloin </w:t>
      </w:r>
      <w:r w:rsidR="00717737" w:rsidRPr="00AD7745">
        <w:rPr>
          <w:rFonts w:cstheme="minorHAnsi"/>
          <w:sz w:val="24"/>
          <w:szCs w:val="24"/>
        </w:rPr>
        <w:t>merkitset palveluksi 2 vk</w:t>
      </w:r>
      <w:r w:rsidR="002171A9" w:rsidRPr="00AD7745">
        <w:rPr>
          <w:rFonts w:cstheme="minorHAnsi"/>
          <w:sz w:val="24"/>
          <w:szCs w:val="24"/>
        </w:rPr>
        <w:t xml:space="preserve">). </w:t>
      </w:r>
    </w:p>
    <w:p w14:paraId="6E3207CE" w14:textId="31E9FB05" w:rsidR="0040516D" w:rsidRPr="00AD7745" w:rsidRDefault="003055A1" w:rsidP="0040516D">
      <w:pPr>
        <w:rPr>
          <w:rFonts w:cstheme="minorHAnsi"/>
          <w:strike/>
          <w:sz w:val="24"/>
          <w:szCs w:val="24"/>
        </w:rPr>
      </w:pPr>
      <w:r w:rsidRPr="00AD7745">
        <w:rPr>
          <w:rFonts w:cstheme="minorHAnsi"/>
          <w:sz w:val="24"/>
          <w:szCs w:val="24"/>
        </w:rPr>
        <w:lastRenderedPageBreak/>
        <w:t xml:space="preserve">Koulutusyksikköinä voivat toimia neurologiset, geriatriset tai </w:t>
      </w:r>
      <w:proofErr w:type="spellStart"/>
      <w:r w:rsidRPr="00AD7745">
        <w:rPr>
          <w:rFonts w:cstheme="minorHAnsi"/>
          <w:sz w:val="24"/>
          <w:szCs w:val="24"/>
        </w:rPr>
        <w:t>psykogeriatriset</w:t>
      </w:r>
      <w:proofErr w:type="spellEnd"/>
      <w:r w:rsidRPr="00AD7745">
        <w:rPr>
          <w:rFonts w:cstheme="minorHAnsi"/>
          <w:sz w:val="24"/>
          <w:szCs w:val="24"/>
        </w:rPr>
        <w:t xml:space="preserve"> yksiköt sekä erikoislääkärijohtoiset perusterveydenhuollon vanhustenhoidon yksiköt (</w:t>
      </w:r>
      <w:proofErr w:type="spellStart"/>
      <w:r w:rsidRPr="00AD7745">
        <w:rPr>
          <w:rFonts w:cstheme="minorHAnsi"/>
          <w:sz w:val="24"/>
          <w:szCs w:val="24"/>
        </w:rPr>
        <w:t>m.l</w:t>
      </w:r>
      <w:proofErr w:type="spellEnd"/>
      <w:r w:rsidRPr="00AD7745">
        <w:rPr>
          <w:rFonts w:cstheme="minorHAnsi"/>
          <w:sz w:val="24"/>
          <w:szCs w:val="24"/>
        </w:rPr>
        <w:t>. kotihoito) ja erää</w:t>
      </w:r>
      <w:r w:rsidR="00DB3C5C" w:rsidRPr="00AD7745">
        <w:rPr>
          <w:rFonts w:cstheme="minorHAnsi"/>
          <w:sz w:val="24"/>
          <w:szCs w:val="24"/>
        </w:rPr>
        <w:t>t</w:t>
      </w:r>
      <w:r w:rsidRPr="00AD7745">
        <w:rPr>
          <w:rFonts w:cstheme="minorHAnsi"/>
          <w:sz w:val="24"/>
          <w:szCs w:val="24"/>
        </w:rPr>
        <w:t xml:space="preserve"> pitkäaikaishoidon yksiköt.  Kouluttajina toimivat alaan perehtyneet erikoislääkärit.   </w:t>
      </w:r>
    </w:p>
    <w:p w14:paraId="7AE2DF21" w14:textId="0EC8D68F" w:rsidR="007B493F" w:rsidRDefault="0040516D" w:rsidP="0040516D">
      <w:pPr>
        <w:rPr>
          <w:rFonts w:cstheme="minorHAnsi"/>
          <w:sz w:val="24"/>
          <w:szCs w:val="24"/>
        </w:rPr>
      </w:pPr>
      <w:r w:rsidRPr="00AD7745">
        <w:rPr>
          <w:rFonts w:cstheme="minorHAnsi"/>
          <w:sz w:val="24"/>
          <w:szCs w:val="24"/>
        </w:rPr>
        <w:t xml:space="preserve"> </w:t>
      </w:r>
    </w:p>
    <w:p w14:paraId="4F1AA788" w14:textId="06DD0BCA" w:rsidR="00F3292E" w:rsidRDefault="00F3292E" w:rsidP="00BC305B">
      <w:pPr>
        <w:pStyle w:val="Otsikko3"/>
        <w:ind w:left="0" w:firstLine="0"/>
        <w:rPr>
          <w:rFonts w:asciiTheme="minorHAnsi" w:hAnsiTheme="minorHAnsi" w:cstheme="minorHAnsi"/>
          <w:caps/>
          <w:sz w:val="28"/>
          <w:szCs w:val="28"/>
        </w:rPr>
      </w:pPr>
    </w:p>
    <w:p w14:paraId="063CAEF5" w14:textId="65FDA7C9" w:rsidR="0040516D" w:rsidRPr="00F368DE" w:rsidRDefault="006F13DB" w:rsidP="006F13DB">
      <w:pPr>
        <w:pStyle w:val="Otsikko3"/>
        <w:rPr>
          <w:rFonts w:asciiTheme="minorHAnsi" w:hAnsiTheme="minorHAnsi" w:cstheme="minorHAnsi"/>
          <w:caps/>
          <w:sz w:val="28"/>
          <w:szCs w:val="28"/>
        </w:rPr>
      </w:pPr>
      <w:r w:rsidRPr="00F368DE">
        <w:rPr>
          <w:rFonts w:asciiTheme="minorHAnsi" w:hAnsiTheme="minorHAnsi" w:cstheme="minorHAnsi"/>
          <w:caps/>
          <w:sz w:val="28"/>
          <w:szCs w:val="28"/>
        </w:rPr>
        <w:t>Itsearviointi</w:t>
      </w:r>
    </w:p>
    <w:p w14:paraId="7D566301" w14:textId="76211492" w:rsidR="006F13DB" w:rsidRPr="00AD7745" w:rsidRDefault="006F13DB" w:rsidP="006F13DB">
      <w:pPr>
        <w:rPr>
          <w:rFonts w:cstheme="minorHAnsi"/>
          <w:sz w:val="24"/>
          <w:szCs w:val="24"/>
          <w:lang w:eastAsia="fi-FI"/>
        </w:rPr>
      </w:pPr>
    </w:p>
    <w:p w14:paraId="3BD90DCA" w14:textId="6F09D59A" w:rsidR="006F13DB" w:rsidRPr="00AD7745" w:rsidRDefault="006F13DB" w:rsidP="00A66981">
      <w:pPr>
        <w:numPr>
          <w:ilvl w:val="0"/>
          <w:numId w:val="8"/>
        </w:numPr>
        <w:rPr>
          <w:rFonts w:cstheme="minorHAnsi"/>
          <w:sz w:val="24"/>
          <w:szCs w:val="24"/>
        </w:rPr>
      </w:pPr>
      <w:bookmarkStart w:id="0" w:name="_Hlk98419714"/>
      <w:r w:rsidRPr="00AD7745">
        <w:rPr>
          <w:rFonts w:cstheme="minorHAnsi"/>
          <w:sz w:val="24"/>
          <w:szCs w:val="24"/>
        </w:rPr>
        <w:t xml:space="preserve">Minulla on aloittavan </w:t>
      </w:r>
      <w:r w:rsidR="006866C9">
        <w:rPr>
          <w:rFonts w:cstheme="minorHAnsi"/>
          <w:sz w:val="24"/>
          <w:szCs w:val="24"/>
        </w:rPr>
        <w:t xml:space="preserve">erityispätevyyttä suorittavan </w:t>
      </w:r>
      <w:r w:rsidRPr="00AD7745">
        <w:rPr>
          <w:rFonts w:cstheme="minorHAnsi"/>
          <w:sz w:val="24"/>
          <w:szCs w:val="24"/>
        </w:rPr>
        <w:t xml:space="preserve">lääkärin tieto/taitotaso </w:t>
      </w:r>
    </w:p>
    <w:p w14:paraId="10F2C8F1" w14:textId="77777777" w:rsidR="006F13DB" w:rsidRPr="00AD7745" w:rsidRDefault="006F13DB" w:rsidP="00A66981">
      <w:pPr>
        <w:numPr>
          <w:ilvl w:val="0"/>
          <w:numId w:val="8"/>
        </w:numPr>
        <w:rPr>
          <w:rFonts w:cstheme="minorHAnsi"/>
          <w:sz w:val="24"/>
          <w:szCs w:val="24"/>
        </w:rPr>
      </w:pPr>
      <w:r w:rsidRPr="00AD7745">
        <w:rPr>
          <w:rFonts w:cstheme="minorHAnsi"/>
          <w:sz w:val="24"/>
          <w:szCs w:val="24"/>
        </w:rPr>
        <w:t xml:space="preserve">Hallitsen joitakin tämän aihepiirin asioita rutiininomaisesti </w:t>
      </w:r>
    </w:p>
    <w:p w14:paraId="4D136EC3" w14:textId="77777777" w:rsidR="006F13DB" w:rsidRPr="00AD7745" w:rsidRDefault="006F13DB" w:rsidP="00A66981">
      <w:pPr>
        <w:numPr>
          <w:ilvl w:val="0"/>
          <w:numId w:val="8"/>
        </w:numPr>
        <w:rPr>
          <w:rFonts w:cstheme="minorHAnsi"/>
          <w:sz w:val="24"/>
          <w:szCs w:val="24"/>
        </w:rPr>
      </w:pPr>
      <w:r w:rsidRPr="00AD7745">
        <w:rPr>
          <w:rFonts w:cstheme="minorHAnsi"/>
          <w:sz w:val="24"/>
          <w:szCs w:val="24"/>
        </w:rPr>
        <w:t xml:space="preserve">Hallitsen useita tämän aihepiirin asioita rutiininomaisesti </w:t>
      </w:r>
    </w:p>
    <w:p w14:paraId="453AFC48" w14:textId="6919F54F" w:rsidR="00FC4AF5" w:rsidRPr="00AD7745" w:rsidRDefault="006F13DB" w:rsidP="0040516D">
      <w:pPr>
        <w:numPr>
          <w:ilvl w:val="0"/>
          <w:numId w:val="8"/>
        </w:numPr>
        <w:rPr>
          <w:rFonts w:cstheme="minorHAnsi"/>
          <w:sz w:val="24"/>
          <w:szCs w:val="24"/>
        </w:rPr>
      </w:pPr>
      <w:r w:rsidRPr="00AD7745">
        <w:rPr>
          <w:rFonts w:cstheme="minorHAnsi"/>
          <w:sz w:val="24"/>
          <w:szCs w:val="24"/>
        </w:rPr>
        <w:t xml:space="preserve">Arvioin pystyväni toimimaan itsenäisesti </w:t>
      </w:r>
      <w:r w:rsidR="00513DE2">
        <w:rPr>
          <w:rFonts w:cstheme="minorHAnsi"/>
          <w:sz w:val="24"/>
          <w:szCs w:val="24"/>
        </w:rPr>
        <w:t xml:space="preserve">erityispätevyyden omaavan lääkärin </w:t>
      </w:r>
      <w:r w:rsidRPr="00AD7745">
        <w:rPr>
          <w:rFonts w:cstheme="minorHAnsi"/>
          <w:sz w:val="24"/>
          <w:szCs w:val="24"/>
        </w:rPr>
        <w:t xml:space="preserve">tehtävässä </w:t>
      </w:r>
      <w:bookmarkEnd w:id="0"/>
    </w:p>
    <w:p w14:paraId="140A54E7" w14:textId="2FE10A39" w:rsidR="0040516D" w:rsidRPr="00AD7745" w:rsidRDefault="0040516D" w:rsidP="0040516D">
      <w:pPr>
        <w:rPr>
          <w:rFonts w:cstheme="minorHAnsi"/>
          <w:sz w:val="24"/>
          <w:szCs w:val="24"/>
        </w:rPr>
      </w:pPr>
      <w:r w:rsidRPr="00AD7745">
        <w:rPr>
          <w:rFonts w:cstheme="minorHAnsi"/>
          <w:sz w:val="24"/>
          <w:szCs w:val="24"/>
        </w:rPr>
        <w:t xml:space="preserve"> </w:t>
      </w:r>
      <w:r w:rsidR="00FC4AF5" w:rsidRPr="00AD7745">
        <w:rPr>
          <w:rFonts w:cstheme="minorHAnsi"/>
          <w:sz w:val="24"/>
          <w:szCs w:val="24"/>
        </w:rPr>
        <w:tab/>
      </w:r>
      <w:r w:rsidR="00FC4AF5" w:rsidRPr="00AD7745">
        <w:rPr>
          <w:rFonts w:cstheme="minorHAnsi"/>
          <w:sz w:val="24"/>
          <w:szCs w:val="24"/>
        </w:rPr>
        <w:tab/>
      </w:r>
      <w:r w:rsidR="00FC4AF5" w:rsidRPr="00AD7745">
        <w:rPr>
          <w:rFonts w:cstheme="minorHAnsi"/>
          <w:sz w:val="24"/>
          <w:szCs w:val="24"/>
        </w:rPr>
        <w:tab/>
      </w:r>
      <w:r w:rsidR="00FC4AF5" w:rsidRPr="00AD7745">
        <w:rPr>
          <w:rFonts w:cstheme="minorHAnsi"/>
          <w:sz w:val="24"/>
          <w:szCs w:val="24"/>
        </w:rPr>
        <w:tab/>
      </w:r>
      <w:r w:rsidR="00FC4AF5" w:rsidRPr="00AD7745">
        <w:rPr>
          <w:rFonts w:cstheme="minorHAnsi"/>
          <w:sz w:val="24"/>
          <w:szCs w:val="24"/>
        </w:rPr>
        <w:tab/>
        <w:t xml:space="preserve">           1        2       3        4</w:t>
      </w:r>
    </w:p>
    <w:tbl>
      <w:tblPr>
        <w:tblStyle w:val="TableGrid"/>
        <w:tblpPr w:vertAnchor="text" w:tblpX="6950" w:tblpY="-90"/>
        <w:tblOverlap w:val="never"/>
        <w:tblW w:w="2038" w:type="dxa"/>
        <w:tblInd w:w="0" w:type="dxa"/>
        <w:tblCellMar>
          <w:top w:w="10" w:type="dxa"/>
          <w:left w:w="115" w:type="dxa"/>
          <w:right w:w="28" w:type="dxa"/>
        </w:tblCellMar>
        <w:tblLook w:val="04A0" w:firstRow="1" w:lastRow="0" w:firstColumn="1" w:lastColumn="0" w:noHBand="0" w:noVBand="1"/>
      </w:tblPr>
      <w:tblGrid>
        <w:gridCol w:w="506"/>
        <w:gridCol w:w="512"/>
        <w:gridCol w:w="510"/>
        <w:gridCol w:w="510"/>
      </w:tblGrid>
      <w:tr w:rsidR="00FC4AF5" w:rsidRPr="00AD7745" w14:paraId="28AE4DAC" w14:textId="77777777" w:rsidTr="000F0ED3">
        <w:trPr>
          <w:trHeight w:val="409"/>
        </w:trPr>
        <w:tc>
          <w:tcPr>
            <w:tcW w:w="506" w:type="dxa"/>
            <w:tcBorders>
              <w:top w:val="single" w:sz="6" w:space="0" w:color="000000"/>
              <w:left w:val="single" w:sz="6" w:space="0" w:color="000000"/>
              <w:bottom w:val="single" w:sz="6" w:space="0" w:color="000000"/>
              <w:right w:val="single" w:sz="6" w:space="0" w:color="000000"/>
            </w:tcBorders>
            <w:shd w:val="clear" w:color="auto" w:fill="7F7F7F"/>
          </w:tcPr>
          <w:p w14:paraId="5BA93597" w14:textId="77777777" w:rsidR="00FC4AF5" w:rsidRPr="00AD7745" w:rsidRDefault="00FC4AF5" w:rsidP="0040516D">
            <w:pPr>
              <w:rPr>
                <w:rFonts w:cstheme="minorHAnsi"/>
                <w:sz w:val="24"/>
                <w:szCs w:val="24"/>
              </w:rPr>
            </w:pPr>
          </w:p>
        </w:tc>
        <w:tc>
          <w:tcPr>
            <w:tcW w:w="512" w:type="dxa"/>
            <w:tcBorders>
              <w:top w:val="single" w:sz="6" w:space="0" w:color="000000"/>
              <w:left w:val="single" w:sz="6" w:space="0" w:color="000000"/>
              <w:bottom w:val="single" w:sz="6" w:space="0" w:color="000000"/>
              <w:right w:val="single" w:sz="6" w:space="0" w:color="000000"/>
            </w:tcBorders>
          </w:tcPr>
          <w:p w14:paraId="0579DC11" w14:textId="77777777" w:rsidR="00FC4AF5" w:rsidRPr="00AD7745" w:rsidRDefault="00FC4AF5" w:rsidP="0040516D">
            <w:pPr>
              <w:rPr>
                <w:rFonts w:cstheme="minorHAnsi"/>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2EFC3578" w14:textId="77777777" w:rsidR="00FC4AF5" w:rsidRPr="00AD7745" w:rsidRDefault="00FC4AF5" w:rsidP="0040516D">
            <w:pPr>
              <w:rPr>
                <w:rFonts w:cstheme="minorHAnsi"/>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1C9C0667" w14:textId="77777777" w:rsidR="00FC4AF5" w:rsidRPr="00AD7745" w:rsidRDefault="00FC4AF5" w:rsidP="0040516D">
            <w:pPr>
              <w:rPr>
                <w:rFonts w:cstheme="minorHAnsi"/>
                <w:sz w:val="24"/>
                <w:szCs w:val="24"/>
              </w:rPr>
            </w:pPr>
          </w:p>
        </w:tc>
      </w:tr>
      <w:tr w:rsidR="0040516D" w:rsidRPr="00AD7745" w14:paraId="1C2E365C" w14:textId="77777777" w:rsidTr="000F0ED3">
        <w:trPr>
          <w:trHeight w:val="409"/>
        </w:trPr>
        <w:tc>
          <w:tcPr>
            <w:tcW w:w="506" w:type="dxa"/>
            <w:tcBorders>
              <w:top w:val="single" w:sz="6" w:space="0" w:color="000000"/>
              <w:left w:val="single" w:sz="6" w:space="0" w:color="000000"/>
              <w:bottom w:val="single" w:sz="6" w:space="0" w:color="000000"/>
              <w:right w:val="single" w:sz="6" w:space="0" w:color="000000"/>
            </w:tcBorders>
            <w:shd w:val="clear" w:color="auto" w:fill="7F7F7F"/>
          </w:tcPr>
          <w:p w14:paraId="6B67E8B9" w14:textId="77777777" w:rsidR="0040516D" w:rsidRPr="00AD7745" w:rsidRDefault="0040516D" w:rsidP="0040516D">
            <w:pPr>
              <w:spacing w:after="160" w:line="259" w:lineRule="auto"/>
              <w:rPr>
                <w:rFonts w:eastAsiaTheme="minorHAnsi" w:cstheme="minorHAnsi"/>
                <w:sz w:val="24"/>
                <w:szCs w:val="24"/>
                <w:lang w:eastAsia="en-US"/>
              </w:rPr>
            </w:pPr>
          </w:p>
        </w:tc>
        <w:tc>
          <w:tcPr>
            <w:tcW w:w="512" w:type="dxa"/>
            <w:tcBorders>
              <w:top w:val="single" w:sz="6" w:space="0" w:color="000000"/>
              <w:left w:val="single" w:sz="6" w:space="0" w:color="000000"/>
              <w:bottom w:val="single" w:sz="6" w:space="0" w:color="000000"/>
              <w:right w:val="single" w:sz="6" w:space="0" w:color="000000"/>
            </w:tcBorders>
          </w:tcPr>
          <w:p w14:paraId="0C57F400"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510" w:type="dxa"/>
            <w:tcBorders>
              <w:top w:val="single" w:sz="6" w:space="0" w:color="000000"/>
              <w:left w:val="single" w:sz="6" w:space="0" w:color="000000"/>
              <w:bottom w:val="single" w:sz="6" w:space="0" w:color="000000"/>
              <w:right w:val="single" w:sz="6" w:space="0" w:color="000000"/>
            </w:tcBorders>
          </w:tcPr>
          <w:p w14:paraId="253861F8"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510" w:type="dxa"/>
            <w:tcBorders>
              <w:top w:val="single" w:sz="6" w:space="0" w:color="000000"/>
              <w:left w:val="single" w:sz="6" w:space="0" w:color="000000"/>
              <w:bottom w:val="single" w:sz="6" w:space="0" w:color="000000"/>
              <w:right w:val="single" w:sz="6" w:space="0" w:color="000000"/>
            </w:tcBorders>
          </w:tcPr>
          <w:p w14:paraId="7F1322E2"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40516D" w:rsidRPr="00AD7745" w14:paraId="24C16905" w14:textId="77777777" w:rsidTr="000F0ED3">
        <w:trPr>
          <w:trHeight w:val="409"/>
        </w:trPr>
        <w:tc>
          <w:tcPr>
            <w:tcW w:w="506" w:type="dxa"/>
            <w:tcBorders>
              <w:top w:val="single" w:sz="6" w:space="0" w:color="000000"/>
              <w:left w:val="single" w:sz="6" w:space="0" w:color="000000"/>
              <w:bottom w:val="single" w:sz="6" w:space="0" w:color="000000"/>
              <w:right w:val="single" w:sz="6" w:space="0" w:color="000000"/>
            </w:tcBorders>
            <w:shd w:val="clear" w:color="auto" w:fill="7F7F7F"/>
          </w:tcPr>
          <w:p w14:paraId="33E81D72" w14:textId="77777777" w:rsidR="0040516D" w:rsidRPr="00AD7745" w:rsidRDefault="0040516D" w:rsidP="0040516D">
            <w:pPr>
              <w:spacing w:after="160" w:line="259" w:lineRule="auto"/>
              <w:rPr>
                <w:rFonts w:eastAsiaTheme="minorHAnsi" w:cstheme="minorHAnsi"/>
                <w:sz w:val="24"/>
                <w:szCs w:val="24"/>
                <w:lang w:eastAsia="en-US"/>
              </w:rPr>
            </w:pPr>
          </w:p>
        </w:tc>
        <w:tc>
          <w:tcPr>
            <w:tcW w:w="512" w:type="dxa"/>
            <w:tcBorders>
              <w:top w:val="single" w:sz="6" w:space="0" w:color="000000"/>
              <w:left w:val="single" w:sz="6" w:space="0" w:color="000000"/>
              <w:bottom w:val="single" w:sz="6" w:space="0" w:color="000000"/>
              <w:right w:val="single" w:sz="6" w:space="0" w:color="000000"/>
            </w:tcBorders>
          </w:tcPr>
          <w:p w14:paraId="6ABE76D4"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510" w:type="dxa"/>
            <w:tcBorders>
              <w:top w:val="single" w:sz="6" w:space="0" w:color="000000"/>
              <w:left w:val="single" w:sz="6" w:space="0" w:color="000000"/>
              <w:bottom w:val="single" w:sz="6" w:space="0" w:color="000000"/>
              <w:right w:val="single" w:sz="6" w:space="0" w:color="000000"/>
            </w:tcBorders>
          </w:tcPr>
          <w:p w14:paraId="27E189BE"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510" w:type="dxa"/>
            <w:tcBorders>
              <w:top w:val="single" w:sz="6" w:space="0" w:color="000000"/>
              <w:left w:val="single" w:sz="6" w:space="0" w:color="000000"/>
              <w:bottom w:val="single" w:sz="6" w:space="0" w:color="000000"/>
              <w:right w:val="single" w:sz="6" w:space="0" w:color="000000"/>
            </w:tcBorders>
          </w:tcPr>
          <w:p w14:paraId="126E18FD"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40516D" w:rsidRPr="00AD7745" w14:paraId="2404EEF6" w14:textId="77777777" w:rsidTr="000F0ED3">
        <w:trPr>
          <w:trHeight w:val="412"/>
        </w:trPr>
        <w:tc>
          <w:tcPr>
            <w:tcW w:w="506" w:type="dxa"/>
            <w:tcBorders>
              <w:top w:val="single" w:sz="6" w:space="0" w:color="000000"/>
              <w:left w:val="single" w:sz="6" w:space="0" w:color="000000"/>
              <w:bottom w:val="single" w:sz="6" w:space="0" w:color="000000"/>
              <w:right w:val="single" w:sz="6" w:space="0" w:color="000000"/>
            </w:tcBorders>
            <w:shd w:val="clear" w:color="auto" w:fill="7F7F7F"/>
          </w:tcPr>
          <w:p w14:paraId="2AE6A6C1" w14:textId="77777777" w:rsidR="0040516D" w:rsidRPr="00AD7745" w:rsidRDefault="0040516D" w:rsidP="0040516D">
            <w:pPr>
              <w:spacing w:after="160" w:line="259" w:lineRule="auto"/>
              <w:rPr>
                <w:rFonts w:eastAsiaTheme="minorHAnsi" w:cstheme="minorHAnsi"/>
                <w:sz w:val="24"/>
                <w:szCs w:val="24"/>
                <w:lang w:eastAsia="en-US"/>
              </w:rPr>
            </w:pPr>
          </w:p>
        </w:tc>
        <w:tc>
          <w:tcPr>
            <w:tcW w:w="512" w:type="dxa"/>
            <w:tcBorders>
              <w:top w:val="single" w:sz="6" w:space="0" w:color="000000"/>
              <w:left w:val="single" w:sz="6" w:space="0" w:color="000000"/>
              <w:bottom w:val="single" w:sz="6" w:space="0" w:color="000000"/>
              <w:right w:val="single" w:sz="6" w:space="0" w:color="000000"/>
            </w:tcBorders>
          </w:tcPr>
          <w:p w14:paraId="6D980DF5"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510" w:type="dxa"/>
            <w:tcBorders>
              <w:top w:val="single" w:sz="6" w:space="0" w:color="000000"/>
              <w:left w:val="single" w:sz="6" w:space="0" w:color="000000"/>
              <w:bottom w:val="single" w:sz="6" w:space="0" w:color="000000"/>
              <w:right w:val="single" w:sz="6" w:space="0" w:color="000000"/>
            </w:tcBorders>
          </w:tcPr>
          <w:p w14:paraId="7D5C53A8"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510" w:type="dxa"/>
            <w:tcBorders>
              <w:top w:val="single" w:sz="6" w:space="0" w:color="000000"/>
              <w:left w:val="single" w:sz="6" w:space="0" w:color="000000"/>
              <w:bottom w:val="single" w:sz="6" w:space="0" w:color="000000"/>
              <w:right w:val="single" w:sz="6" w:space="0" w:color="000000"/>
            </w:tcBorders>
          </w:tcPr>
          <w:p w14:paraId="5A024459"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40516D" w:rsidRPr="00AD7745" w14:paraId="37278E28" w14:textId="77777777" w:rsidTr="000F0ED3">
        <w:trPr>
          <w:trHeight w:val="410"/>
        </w:trPr>
        <w:tc>
          <w:tcPr>
            <w:tcW w:w="506" w:type="dxa"/>
            <w:tcBorders>
              <w:top w:val="single" w:sz="6" w:space="0" w:color="000000"/>
              <w:left w:val="single" w:sz="6" w:space="0" w:color="000000"/>
              <w:bottom w:val="single" w:sz="6" w:space="0" w:color="000000"/>
              <w:right w:val="single" w:sz="6" w:space="0" w:color="000000"/>
            </w:tcBorders>
            <w:shd w:val="clear" w:color="auto" w:fill="7F7F7F"/>
          </w:tcPr>
          <w:p w14:paraId="6C502B08" w14:textId="77777777" w:rsidR="0040516D" w:rsidRPr="00AD7745" w:rsidRDefault="0040516D" w:rsidP="0040516D">
            <w:pPr>
              <w:spacing w:after="160" w:line="259" w:lineRule="auto"/>
              <w:rPr>
                <w:rFonts w:eastAsiaTheme="minorHAnsi" w:cstheme="minorHAnsi"/>
                <w:sz w:val="24"/>
                <w:szCs w:val="24"/>
                <w:lang w:eastAsia="en-US"/>
              </w:rPr>
            </w:pPr>
          </w:p>
        </w:tc>
        <w:tc>
          <w:tcPr>
            <w:tcW w:w="512" w:type="dxa"/>
            <w:tcBorders>
              <w:top w:val="single" w:sz="6" w:space="0" w:color="000000"/>
              <w:left w:val="single" w:sz="6" w:space="0" w:color="000000"/>
              <w:bottom w:val="single" w:sz="6" w:space="0" w:color="000000"/>
              <w:right w:val="single" w:sz="6" w:space="0" w:color="000000"/>
            </w:tcBorders>
          </w:tcPr>
          <w:p w14:paraId="5A8FBFAD"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510" w:type="dxa"/>
            <w:tcBorders>
              <w:top w:val="single" w:sz="6" w:space="0" w:color="000000"/>
              <w:left w:val="single" w:sz="6" w:space="0" w:color="000000"/>
              <w:bottom w:val="single" w:sz="6" w:space="0" w:color="000000"/>
              <w:right w:val="single" w:sz="6" w:space="0" w:color="000000"/>
            </w:tcBorders>
          </w:tcPr>
          <w:p w14:paraId="57B92DBB"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510" w:type="dxa"/>
            <w:tcBorders>
              <w:top w:val="single" w:sz="6" w:space="0" w:color="000000"/>
              <w:left w:val="single" w:sz="6" w:space="0" w:color="000000"/>
              <w:bottom w:val="single" w:sz="6" w:space="0" w:color="000000"/>
              <w:right w:val="single" w:sz="6" w:space="0" w:color="000000"/>
            </w:tcBorders>
          </w:tcPr>
          <w:p w14:paraId="761C4F9F"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40516D" w:rsidRPr="00AD7745" w14:paraId="13ED3A10" w14:textId="77777777" w:rsidTr="000F0ED3">
        <w:trPr>
          <w:trHeight w:val="409"/>
        </w:trPr>
        <w:tc>
          <w:tcPr>
            <w:tcW w:w="506" w:type="dxa"/>
            <w:tcBorders>
              <w:top w:val="single" w:sz="6" w:space="0" w:color="000000"/>
              <w:left w:val="single" w:sz="6" w:space="0" w:color="000000"/>
              <w:bottom w:val="single" w:sz="6" w:space="0" w:color="000000"/>
              <w:right w:val="single" w:sz="6" w:space="0" w:color="000000"/>
            </w:tcBorders>
            <w:shd w:val="clear" w:color="auto" w:fill="7F7F7F"/>
          </w:tcPr>
          <w:p w14:paraId="03857711" w14:textId="77777777" w:rsidR="0040516D" w:rsidRPr="00AD7745" w:rsidRDefault="0040516D" w:rsidP="0040516D">
            <w:pPr>
              <w:spacing w:after="160" w:line="259" w:lineRule="auto"/>
              <w:rPr>
                <w:rFonts w:eastAsiaTheme="minorHAnsi" w:cstheme="minorHAnsi"/>
                <w:sz w:val="24"/>
                <w:szCs w:val="24"/>
                <w:lang w:eastAsia="en-US"/>
              </w:rPr>
            </w:pPr>
          </w:p>
        </w:tc>
        <w:tc>
          <w:tcPr>
            <w:tcW w:w="512" w:type="dxa"/>
            <w:tcBorders>
              <w:top w:val="single" w:sz="6" w:space="0" w:color="000000"/>
              <w:left w:val="single" w:sz="6" w:space="0" w:color="000000"/>
              <w:bottom w:val="single" w:sz="6" w:space="0" w:color="000000"/>
              <w:right w:val="single" w:sz="6" w:space="0" w:color="000000"/>
            </w:tcBorders>
          </w:tcPr>
          <w:p w14:paraId="3235752F"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510" w:type="dxa"/>
            <w:tcBorders>
              <w:top w:val="single" w:sz="6" w:space="0" w:color="000000"/>
              <w:left w:val="single" w:sz="6" w:space="0" w:color="000000"/>
              <w:bottom w:val="single" w:sz="6" w:space="0" w:color="000000"/>
              <w:right w:val="single" w:sz="6" w:space="0" w:color="000000"/>
            </w:tcBorders>
          </w:tcPr>
          <w:p w14:paraId="47DD53C8"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510" w:type="dxa"/>
            <w:tcBorders>
              <w:top w:val="single" w:sz="6" w:space="0" w:color="000000"/>
              <w:left w:val="single" w:sz="6" w:space="0" w:color="000000"/>
              <w:bottom w:val="single" w:sz="6" w:space="0" w:color="000000"/>
              <w:right w:val="single" w:sz="6" w:space="0" w:color="000000"/>
            </w:tcBorders>
          </w:tcPr>
          <w:p w14:paraId="10E3F2FB"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40516D" w:rsidRPr="00AD7745" w14:paraId="0BBB4837" w14:textId="77777777" w:rsidTr="000F0ED3">
        <w:trPr>
          <w:trHeight w:val="412"/>
        </w:trPr>
        <w:tc>
          <w:tcPr>
            <w:tcW w:w="506" w:type="dxa"/>
            <w:tcBorders>
              <w:top w:val="single" w:sz="6" w:space="0" w:color="000000"/>
              <w:left w:val="single" w:sz="6" w:space="0" w:color="000000"/>
              <w:bottom w:val="single" w:sz="6" w:space="0" w:color="000000"/>
              <w:right w:val="single" w:sz="6" w:space="0" w:color="000000"/>
            </w:tcBorders>
            <w:shd w:val="clear" w:color="auto" w:fill="7F7F7F"/>
          </w:tcPr>
          <w:p w14:paraId="0ED9381B" w14:textId="77777777" w:rsidR="0040516D" w:rsidRPr="00AD7745" w:rsidRDefault="0040516D" w:rsidP="0040516D">
            <w:pPr>
              <w:spacing w:after="160" w:line="259" w:lineRule="auto"/>
              <w:rPr>
                <w:rFonts w:eastAsiaTheme="minorHAnsi" w:cstheme="minorHAnsi"/>
                <w:sz w:val="24"/>
                <w:szCs w:val="24"/>
                <w:lang w:eastAsia="en-US"/>
              </w:rPr>
            </w:pPr>
          </w:p>
        </w:tc>
        <w:tc>
          <w:tcPr>
            <w:tcW w:w="512" w:type="dxa"/>
            <w:tcBorders>
              <w:top w:val="single" w:sz="6" w:space="0" w:color="000000"/>
              <w:left w:val="single" w:sz="6" w:space="0" w:color="000000"/>
              <w:bottom w:val="single" w:sz="6" w:space="0" w:color="000000"/>
              <w:right w:val="single" w:sz="6" w:space="0" w:color="000000"/>
            </w:tcBorders>
          </w:tcPr>
          <w:p w14:paraId="3E4A1171"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510" w:type="dxa"/>
            <w:tcBorders>
              <w:top w:val="single" w:sz="6" w:space="0" w:color="000000"/>
              <w:left w:val="single" w:sz="6" w:space="0" w:color="000000"/>
              <w:bottom w:val="single" w:sz="6" w:space="0" w:color="000000"/>
              <w:right w:val="single" w:sz="6" w:space="0" w:color="000000"/>
            </w:tcBorders>
          </w:tcPr>
          <w:p w14:paraId="3A8BE748"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510" w:type="dxa"/>
            <w:tcBorders>
              <w:top w:val="single" w:sz="6" w:space="0" w:color="000000"/>
              <w:left w:val="single" w:sz="6" w:space="0" w:color="000000"/>
              <w:bottom w:val="single" w:sz="6" w:space="0" w:color="000000"/>
              <w:right w:val="single" w:sz="6" w:space="0" w:color="000000"/>
            </w:tcBorders>
          </w:tcPr>
          <w:p w14:paraId="243476B8"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40516D" w:rsidRPr="00AD7745" w14:paraId="215BFD1B" w14:textId="77777777" w:rsidTr="000F0ED3">
        <w:trPr>
          <w:trHeight w:val="410"/>
        </w:trPr>
        <w:tc>
          <w:tcPr>
            <w:tcW w:w="506" w:type="dxa"/>
            <w:tcBorders>
              <w:top w:val="single" w:sz="6" w:space="0" w:color="000000"/>
              <w:left w:val="single" w:sz="6" w:space="0" w:color="000000"/>
              <w:bottom w:val="single" w:sz="6" w:space="0" w:color="000000"/>
              <w:right w:val="single" w:sz="6" w:space="0" w:color="000000"/>
            </w:tcBorders>
            <w:shd w:val="clear" w:color="auto" w:fill="7F7F7F"/>
          </w:tcPr>
          <w:p w14:paraId="2ACE1184" w14:textId="77777777" w:rsidR="0040516D" w:rsidRPr="00AD7745" w:rsidRDefault="0040516D" w:rsidP="0040516D">
            <w:pPr>
              <w:spacing w:after="160" w:line="259" w:lineRule="auto"/>
              <w:rPr>
                <w:rFonts w:eastAsiaTheme="minorHAnsi" w:cstheme="minorHAnsi"/>
                <w:sz w:val="24"/>
                <w:szCs w:val="24"/>
                <w:lang w:eastAsia="en-US"/>
              </w:rPr>
            </w:pPr>
          </w:p>
        </w:tc>
        <w:tc>
          <w:tcPr>
            <w:tcW w:w="512" w:type="dxa"/>
            <w:tcBorders>
              <w:top w:val="single" w:sz="6" w:space="0" w:color="000000"/>
              <w:left w:val="single" w:sz="6" w:space="0" w:color="000000"/>
              <w:bottom w:val="single" w:sz="6" w:space="0" w:color="000000"/>
              <w:right w:val="single" w:sz="6" w:space="0" w:color="000000"/>
            </w:tcBorders>
          </w:tcPr>
          <w:p w14:paraId="3E82BCE2"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510" w:type="dxa"/>
            <w:tcBorders>
              <w:top w:val="single" w:sz="6" w:space="0" w:color="000000"/>
              <w:left w:val="single" w:sz="6" w:space="0" w:color="000000"/>
              <w:bottom w:val="single" w:sz="6" w:space="0" w:color="000000"/>
              <w:right w:val="single" w:sz="6" w:space="0" w:color="000000"/>
            </w:tcBorders>
          </w:tcPr>
          <w:p w14:paraId="38951254"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510" w:type="dxa"/>
            <w:tcBorders>
              <w:top w:val="single" w:sz="6" w:space="0" w:color="000000"/>
              <w:left w:val="single" w:sz="6" w:space="0" w:color="000000"/>
              <w:bottom w:val="single" w:sz="6" w:space="0" w:color="000000"/>
              <w:right w:val="single" w:sz="6" w:space="0" w:color="000000"/>
            </w:tcBorders>
          </w:tcPr>
          <w:p w14:paraId="49ECED64"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40516D" w:rsidRPr="00AD7745" w14:paraId="57A29069" w14:textId="77777777" w:rsidTr="000F0ED3">
        <w:trPr>
          <w:trHeight w:val="412"/>
        </w:trPr>
        <w:tc>
          <w:tcPr>
            <w:tcW w:w="506" w:type="dxa"/>
            <w:tcBorders>
              <w:top w:val="single" w:sz="6" w:space="0" w:color="000000"/>
              <w:left w:val="single" w:sz="6" w:space="0" w:color="000000"/>
              <w:bottom w:val="single" w:sz="6" w:space="0" w:color="000000"/>
              <w:right w:val="single" w:sz="6" w:space="0" w:color="000000"/>
            </w:tcBorders>
            <w:shd w:val="clear" w:color="auto" w:fill="7F7F7F"/>
          </w:tcPr>
          <w:p w14:paraId="6109BE3D" w14:textId="77777777" w:rsidR="0040516D" w:rsidRPr="00AD7745" w:rsidRDefault="0040516D" w:rsidP="0040516D">
            <w:pPr>
              <w:spacing w:after="160" w:line="259" w:lineRule="auto"/>
              <w:rPr>
                <w:rFonts w:eastAsiaTheme="minorHAnsi" w:cstheme="minorHAnsi"/>
                <w:sz w:val="24"/>
                <w:szCs w:val="24"/>
                <w:lang w:eastAsia="en-US"/>
              </w:rPr>
            </w:pPr>
          </w:p>
        </w:tc>
        <w:tc>
          <w:tcPr>
            <w:tcW w:w="512" w:type="dxa"/>
            <w:tcBorders>
              <w:top w:val="single" w:sz="6" w:space="0" w:color="000000"/>
              <w:left w:val="single" w:sz="6" w:space="0" w:color="000000"/>
              <w:bottom w:val="single" w:sz="6" w:space="0" w:color="000000"/>
              <w:right w:val="single" w:sz="6" w:space="0" w:color="000000"/>
            </w:tcBorders>
          </w:tcPr>
          <w:p w14:paraId="4DD4044C"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510" w:type="dxa"/>
            <w:tcBorders>
              <w:top w:val="single" w:sz="6" w:space="0" w:color="000000"/>
              <w:left w:val="single" w:sz="6" w:space="0" w:color="000000"/>
              <w:bottom w:val="single" w:sz="6" w:space="0" w:color="000000"/>
              <w:right w:val="single" w:sz="6" w:space="0" w:color="000000"/>
            </w:tcBorders>
          </w:tcPr>
          <w:p w14:paraId="59B5C527"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510" w:type="dxa"/>
            <w:tcBorders>
              <w:top w:val="single" w:sz="6" w:space="0" w:color="000000"/>
              <w:left w:val="single" w:sz="6" w:space="0" w:color="000000"/>
              <w:bottom w:val="single" w:sz="6" w:space="0" w:color="000000"/>
              <w:right w:val="single" w:sz="6" w:space="0" w:color="000000"/>
            </w:tcBorders>
          </w:tcPr>
          <w:p w14:paraId="2D595870"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40516D" w:rsidRPr="00AD7745" w14:paraId="0937BF7D" w14:textId="77777777" w:rsidTr="000F0ED3">
        <w:trPr>
          <w:trHeight w:val="409"/>
        </w:trPr>
        <w:tc>
          <w:tcPr>
            <w:tcW w:w="506" w:type="dxa"/>
            <w:tcBorders>
              <w:top w:val="single" w:sz="6" w:space="0" w:color="000000"/>
              <w:left w:val="single" w:sz="6" w:space="0" w:color="000000"/>
              <w:bottom w:val="single" w:sz="6" w:space="0" w:color="000000"/>
              <w:right w:val="single" w:sz="6" w:space="0" w:color="000000"/>
            </w:tcBorders>
            <w:shd w:val="clear" w:color="auto" w:fill="7F7F7F"/>
          </w:tcPr>
          <w:p w14:paraId="128AF02D" w14:textId="77777777" w:rsidR="0040516D" w:rsidRPr="00AD7745" w:rsidRDefault="0040516D" w:rsidP="0040516D">
            <w:pPr>
              <w:spacing w:after="160" w:line="259" w:lineRule="auto"/>
              <w:rPr>
                <w:rFonts w:eastAsiaTheme="minorHAnsi" w:cstheme="minorHAnsi"/>
                <w:sz w:val="24"/>
                <w:szCs w:val="24"/>
                <w:lang w:eastAsia="en-US"/>
              </w:rPr>
            </w:pPr>
          </w:p>
        </w:tc>
        <w:tc>
          <w:tcPr>
            <w:tcW w:w="512" w:type="dxa"/>
            <w:tcBorders>
              <w:top w:val="single" w:sz="6" w:space="0" w:color="000000"/>
              <w:left w:val="single" w:sz="6" w:space="0" w:color="000000"/>
              <w:bottom w:val="single" w:sz="6" w:space="0" w:color="000000"/>
              <w:right w:val="single" w:sz="6" w:space="0" w:color="000000"/>
            </w:tcBorders>
          </w:tcPr>
          <w:p w14:paraId="772CB4A1"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510" w:type="dxa"/>
            <w:tcBorders>
              <w:top w:val="single" w:sz="6" w:space="0" w:color="000000"/>
              <w:left w:val="single" w:sz="6" w:space="0" w:color="000000"/>
              <w:bottom w:val="single" w:sz="6" w:space="0" w:color="000000"/>
              <w:right w:val="single" w:sz="6" w:space="0" w:color="000000"/>
            </w:tcBorders>
          </w:tcPr>
          <w:p w14:paraId="091A6CDE"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510" w:type="dxa"/>
            <w:tcBorders>
              <w:top w:val="single" w:sz="6" w:space="0" w:color="000000"/>
              <w:left w:val="single" w:sz="6" w:space="0" w:color="000000"/>
              <w:bottom w:val="single" w:sz="6" w:space="0" w:color="000000"/>
              <w:right w:val="single" w:sz="6" w:space="0" w:color="000000"/>
            </w:tcBorders>
          </w:tcPr>
          <w:p w14:paraId="55CF352C"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40516D" w:rsidRPr="00AD7745" w14:paraId="372BA189" w14:textId="77777777" w:rsidTr="000F0ED3">
        <w:trPr>
          <w:trHeight w:val="410"/>
        </w:trPr>
        <w:tc>
          <w:tcPr>
            <w:tcW w:w="506" w:type="dxa"/>
            <w:tcBorders>
              <w:top w:val="single" w:sz="6" w:space="0" w:color="000000"/>
              <w:left w:val="single" w:sz="6" w:space="0" w:color="000000"/>
              <w:bottom w:val="single" w:sz="6" w:space="0" w:color="000000"/>
              <w:right w:val="single" w:sz="6" w:space="0" w:color="000000"/>
            </w:tcBorders>
            <w:shd w:val="clear" w:color="auto" w:fill="7F7F7F"/>
          </w:tcPr>
          <w:p w14:paraId="3AB9E478" w14:textId="77777777" w:rsidR="0040516D" w:rsidRPr="00AD7745" w:rsidRDefault="0040516D" w:rsidP="0040516D">
            <w:pPr>
              <w:spacing w:after="160" w:line="259" w:lineRule="auto"/>
              <w:rPr>
                <w:rFonts w:eastAsiaTheme="minorHAnsi" w:cstheme="minorHAnsi"/>
                <w:sz w:val="24"/>
                <w:szCs w:val="24"/>
                <w:lang w:eastAsia="en-US"/>
              </w:rPr>
            </w:pPr>
          </w:p>
        </w:tc>
        <w:tc>
          <w:tcPr>
            <w:tcW w:w="512" w:type="dxa"/>
            <w:tcBorders>
              <w:top w:val="single" w:sz="6" w:space="0" w:color="000000"/>
              <w:left w:val="single" w:sz="6" w:space="0" w:color="000000"/>
              <w:bottom w:val="single" w:sz="6" w:space="0" w:color="000000"/>
              <w:right w:val="single" w:sz="6" w:space="0" w:color="000000"/>
            </w:tcBorders>
          </w:tcPr>
          <w:p w14:paraId="087EA311"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510" w:type="dxa"/>
            <w:tcBorders>
              <w:top w:val="single" w:sz="6" w:space="0" w:color="000000"/>
              <w:left w:val="single" w:sz="6" w:space="0" w:color="000000"/>
              <w:bottom w:val="single" w:sz="6" w:space="0" w:color="000000"/>
              <w:right w:val="single" w:sz="6" w:space="0" w:color="000000"/>
            </w:tcBorders>
          </w:tcPr>
          <w:p w14:paraId="7D4283FC"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510" w:type="dxa"/>
            <w:tcBorders>
              <w:top w:val="single" w:sz="6" w:space="0" w:color="000000"/>
              <w:left w:val="single" w:sz="6" w:space="0" w:color="000000"/>
              <w:bottom w:val="single" w:sz="6" w:space="0" w:color="000000"/>
              <w:right w:val="single" w:sz="6" w:space="0" w:color="000000"/>
            </w:tcBorders>
          </w:tcPr>
          <w:p w14:paraId="7BCE5F51"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40516D" w:rsidRPr="00AD7745" w14:paraId="6D0885C9" w14:textId="77777777" w:rsidTr="000F0ED3">
        <w:trPr>
          <w:trHeight w:val="410"/>
        </w:trPr>
        <w:tc>
          <w:tcPr>
            <w:tcW w:w="506" w:type="dxa"/>
            <w:tcBorders>
              <w:top w:val="single" w:sz="6" w:space="0" w:color="000000"/>
              <w:left w:val="single" w:sz="6" w:space="0" w:color="000000"/>
              <w:bottom w:val="single" w:sz="6" w:space="0" w:color="000000"/>
              <w:right w:val="single" w:sz="6" w:space="0" w:color="000000"/>
            </w:tcBorders>
            <w:shd w:val="clear" w:color="auto" w:fill="7F7F7F"/>
          </w:tcPr>
          <w:p w14:paraId="1FE0C908" w14:textId="77777777" w:rsidR="0040516D" w:rsidRPr="00AD7745" w:rsidRDefault="0040516D" w:rsidP="0040516D">
            <w:pPr>
              <w:spacing w:after="160" w:line="259" w:lineRule="auto"/>
              <w:rPr>
                <w:rFonts w:eastAsiaTheme="minorHAnsi" w:cstheme="minorHAnsi"/>
                <w:sz w:val="24"/>
                <w:szCs w:val="24"/>
                <w:lang w:eastAsia="en-US"/>
              </w:rPr>
            </w:pPr>
          </w:p>
        </w:tc>
        <w:tc>
          <w:tcPr>
            <w:tcW w:w="512" w:type="dxa"/>
            <w:tcBorders>
              <w:top w:val="single" w:sz="6" w:space="0" w:color="000000"/>
              <w:left w:val="single" w:sz="6" w:space="0" w:color="000000"/>
              <w:bottom w:val="single" w:sz="6" w:space="0" w:color="000000"/>
              <w:right w:val="single" w:sz="6" w:space="0" w:color="000000"/>
            </w:tcBorders>
          </w:tcPr>
          <w:p w14:paraId="0D8CFD98"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510" w:type="dxa"/>
            <w:tcBorders>
              <w:top w:val="single" w:sz="6" w:space="0" w:color="000000"/>
              <w:left w:val="single" w:sz="6" w:space="0" w:color="000000"/>
              <w:bottom w:val="single" w:sz="6" w:space="0" w:color="000000"/>
              <w:right w:val="single" w:sz="6" w:space="0" w:color="000000"/>
            </w:tcBorders>
          </w:tcPr>
          <w:p w14:paraId="74E960D8"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510" w:type="dxa"/>
            <w:tcBorders>
              <w:top w:val="single" w:sz="6" w:space="0" w:color="000000"/>
              <w:left w:val="single" w:sz="6" w:space="0" w:color="000000"/>
              <w:bottom w:val="single" w:sz="6" w:space="0" w:color="000000"/>
              <w:right w:val="single" w:sz="6" w:space="0" w:color="000000"/>
            </w:tcBorders>
          </w:tcPr>
          <w:p w14:paraId="38353A40"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40516D" w:rsidRPr="00AD7745" w14:paraId="22678819" w14:textId="77777777" w:rsidTr="000F0ED3">
        <w:trPr>
          <w:trHeight w:val="474"/>
        </w:trPr>
        <w:tc>
          <w:tcPr>
            <w:tcW w:w="506" w:type="dxa"/>
            <w:tcBorders>
              <w:top w:val="single" w:sz="6" w:space="0" w:color="000000"/>
              <w:left w:val="single" w:sz="6" w:space="0" w:color="000000"/>
              <w:bottom w:val="single" w:sz="6" w:space="0" w:color="000000"/>
              <w:right w:val="single" w:sz="6" w:space="0" w:color="000000"/>
            </w:tcBorders>
            <w:shd w:val="clear" w:color="auto" w:fill="7F7F7F"/>
          </w:tcPr>
          <w:p w14:paraId="7B01565E" w14:textId="77777777" w:rsidR="0040516D" w:rsidRPr="00AD7745" w:rsidRDefault="0040516D" w:rsidP="0040516D">
            <w:pPr>
              <w:spacing w:after="160" w:line="259" w:lineRule="auto"/>
              <w:rPr>
                <w:rFonts w:eastAsiaTheme="minorHAnsi" w:cstheme="minorHAnsi"/>
                <w:sz w:val="24"/>
                <w:szCs w:val="24"/>
                <w:lang w:eastAsia="en-US"/>
              </w:rPr>
            </w:pPr>
          </w:p>
        </w:tc>
        <w:tc>
          <w:tcPr>
            <w:tcW w:w="512" w:type="dxa"/>
            <w:tcBorders>
              <w:top w:val="single" w:sz="6" w:space="0" w:color="000000"/>
              <w:left w:val="single" w:sz="6" w:space="0" w:color="000000"/>
              <w:bottom w:val="single" w:sz="6" w:space="0" w:color="000000"/>
              <w:right w:val="single" w:sz="6" w:space="0" w:color="000000"/>
            </w:tcBorders>
          </w:tcPr>
          <w:p w14:paraId="7D5B5925"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510" w:type="dxa"/>
            <w:tcBorders>
              <w:top w:val="single" w:sz="6" w:space="0" w:color="000000"/>
              <w:left w:val="single" w:sz="6" w:space="0" w:color="000000"/>
              <w:bottom w:val="single" w:sz="6" w:space="0" w:color="000000"/>
              <w:right w:val="single" w:sz="6" w:space="0" w:color="000000"/>
            </w:tcBorders>
          </w:tcPr>
          <w:p w14:paraId="3477CA2B"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510" w:type="dxa"/>
            <w:tcBorders>
              <w:top w:val="single" w:sz="6" w:space="0" w:color="000000"/>
              <w:left w:val="single" w:sz="6" w:space="0" w:color="000000"/>
              <w:bottom w:val="single" w:sz="6" w:space="0" w:color="000000"/>
              <w:right w:val="single" w:sz="6" w:space="0" w:color="000000"/>
            </w:tcBorders>
          </w:tcPr>
          <w:p w14:paraId="7293927C"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40516D" w:rsidRPr="00AD7745" w14:paraId="541D23AF" w14:textId="77777777" w:rsidTr="000F0ED3">
        <w:trPr>
          <w:trHeight w:val="410"/>
        </w:trPr>
        <w:tc>
          <w:tcPr>
            <w:tcW w:w="506" w:type="dxa"/>
            <w:tcBorders>
              <w:top w:val="single" w:sz="6" w:space="0" w:color="000000"/>
              <w:left w:val="single" w:sz="6" w:space="0" w:color="000000"/>
              <w:bottom w:val="single" w:sz="6" w:space="0" w:color="000000"/>
              <w:right w:val="single" w:sz="6" w:space="0" w:color="000000"/>
            </w:tcBorders>
            <w:shd w:val="clear" w:color="auto" w:fill="7F7F7F"/>
          </w:tcPr>
          <w:p w14:paraId="78DCF408" w14:textId="77777777" w:rsidR="0040516D" w:rsidRPr="00AD7745" w:rsidRDefault="0040516D" w:rsidP="0040516D">
            <w:pPr>
              <w:spacing w:after="160" w:line="259" w:lineRule="auto"/>
              <w:rPr>
                <w:rFonts w:eastAsiaTheme="minorHAnsi" w:cstheme="minorHAnsi"/>
                <w:sz w:val="24"/>
                <w:szCs w:val="24"/>
                <w:lang w:eastAsia="en-US"/>
              </w:rPr>
            </w:pPr>
          </w:p>
        </w:tc>
        <w:tc>
          <w:tcPr>
            <w:tcW w:w="512" w:type="dxa"/>
            <w:tcBorders>
              <w:top w:val="single" w:sz="6" w:space="0" w:color="000000"/>
              <w:left w:val="single" w:sz="6" w:space="0" w:color="000000"/>
              <w:bottom w:val="single" w:sz="6" w:space="0" w:color="000000"/>
              <w:right w:val="single" w:sz="6" w:space="0" w:color="000000"/>
            </w:tcBorders>
          </w:tcPr>
          <w:p w14:paraId="4F8AC5A6"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510" w:type="dxa"/>
            <w:tcBorders>
              <w:top w:val="single" w:sz="6" w:space="0" w:color="000000"/>
              <w:left w:val="single" w:sz="6" w:space="0" w:color="000000"/>
              <w:bottom w:val="single" w:sz="6" w:space="0" w:color="000000"/>
              <w:right w:val="single" w:sz="6" w:space="0" w:color="000000"/>
            </w:tcBorders>
          </w:tcPr>
          <w:p w14:paraId="19CD5D21"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510" w:type="dxa"/>
            <w:tcBorders>
              <w:top w:val="single" w:sz="6" w:space="0" w:color="000000"/>
              <w:left w:val="single" w:sz="6" w:space="0" w:color="000000"/>
              <w:bottom w:val="single" w:sz="6" w:space="0" w:color="000000"/>
              <w:right w:val="single" w:sz="6" w:space="0" w:color="000000"/>
            </w:tcBorders>
          </w:tcPr>
          <w:p w14:paraId="767A7D12"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40516D" w:rsidRPr="00AD7745" w14:paraId="36CD973A" w14:textId="77777777" w:rsidTr="000F0ED3">
        <w:trPr>
          <w:trHeight w:val="412"/>
        </w:trPr>
        <w:tc>
          <w:tcPr>
            <w:tcW w:w="506" w:type="dxa"/>
            <w:tcBorders>
              <w:top w:val="single" w:sz="6" w:space="0" w:color="000000"/>
              <w:left w:val="single" w:sz="6" w:space="0" w:color="000000"/>
              <w:bottom w:val="single" w:sz="6" w:space="0" w:color="000000"/>
              <w:right w:val="single" w:sz="6" w:space="0" w:color="000000"/>
            </w:tcBorders>
            <w:shd w:val="clear" w:color="auto" w:fill="7F7F7F"/>
          </w:tcPr>
          <w:p w14:paraId="7CEECC0F" w14:textId="77777777" w:rsidR="0040516D" w:rsidRPr="00AD7745" w:rsidRDefault="0040516D" w:rsidP="0040516D">
            <w:pPr>
              <w:spacing w:after="160" w:line="259" w:lineRule="auto"/>
              <w:rPr>
                <w:rFonts w:eastAsiaTheme="minorHAnsi" w:cstheme="minorHAnsi"/>
                <w:sz w:val="24"/>
                <w:szCs w:val="24"/>
                <w:lang w:eastAsia="en-US"/>
              </w:rPr>
            </w:pPr>
          </w:p>
        </w:tc>
        <w:tc>
          <w:tcPr>
            <w:tcW w:w="512" w:type="dxa"/>
            <w:tcBorders>
              <w:top w:val="single" w:sz="6" w:space="0" w:color="000000"/>
              <w:left w:val="single" w:sz="6" w:space="0" w:color="000000"/>
              <w:bottom w:val="single" w:sz="6" w:space="0" w:color="000000"/>
              <w:right w:val="single" w:sz="6" w:space="0" w:color="000000"/>
            </w:tcBorders>
          </w:tcPr>
          <w:p w14:paraId="70175355"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510" w:type="dxa"/>
            <w:tcBorders>
              <w:top w:val="single" w:sz="6" w:space="0" w:color="000000"/>
              <w:left w:val="single" w:sz="6" w:space="0" w:color="000000"/>
              <w:bottom w:val="single" w:sz="6" w:space="0" w:color="000000"/>
              <w:right w:val="single" w:sz="6" w:space="0" w:color="000000"/>
            </w:tcBorders>
          </w:tcPr>
          <w:p w14:paraId="49E4D5B2"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510" w:type="dxa"/>
            <w:tcBorders>
              <w:top w:val="single" w:sz="6" w:space="0" w:color="000000"/>
              <w:left w:val="single" w:sz="6" w:space="0" w:color="000000"/>
              <w:bottom w:val="single" w:sz="6" w:space="0" w:color="000000"/>
              <w:right w:val="single" w:sz="6" w:space="0" w:color="000000"/>
            </w:tcBorders>
          </w:tcPr>
          <w:p w14:paraId="6AE6E434"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40516D" w:rsidRPr="00AD7745" w14:paraId="302E1BC9" w14:textId="77777777" w:rsidTr="000F0ED3">
        <w:trPr>
          <w:trHeight w:val="409"/>
        </w:trPr>
        <w:tc>
          <w:tcPr>
            <w:tcW w:w="506" w:type="dxa"/>
            <w:tcBorders>
              <w:top w:val="single" w:sz="6" w:space="0" w:color="000000"/>
              <w:left w:val="single" w:sz="6" w:space="0" w:color="000000"/>
              <w:bottom w:val="single" w:sz="6" w:space="0" w:color="000000"/>
              <w:right w:val="single" w:sz="6" w:space="0" w:color="000000"/>
            </w:tcBorders>
            <w:shd w:val="clear" w:color="auto" w:fill="7F7F7F"/>
          </w:tcPr>
          <w:p w14:paraId="082F5B20" w14:textId="77777777" w:rsidR="0040516D" w:rsidRPr="00AD7745" w:rsidRDefault="0040516D" w:rsidP="0040516D">
            <w:pPr>
              <w:spacing w:after="160" w:line="259" w:lineRule="auto"/>
              <w:rPr>
                <w:rFonts w:eastAsiaTheme="minorHAnsi" w:cstheme="minorHAnsi"/>
                <w:sz w:val="24"/>
                <w:szCs w:val="24"/>
                <w:lang w:eastAsia="en-US"/>
              </w:rPr>
            </w:pPr>
          </w:p>
        </w:tc>
        <w:tc>
          <w:tcPr>
            <w:tcW w:w="512" w:type="dxa"/>
            <w:tcBorders>
              <w:top w:val="single" w:sz="6" w:space="0" w:color="000000"/>
              <w:left w:val="single" w:sz="6" w:space="0" w:color="000000"/>
              <w:bottom w:val="single" w:sz="6" w:space="0" w:color="000000"/>
              <w:right w:val="single" w:sz="6" w:space="0" w:color="000000"/>
            </w:tcBorders>
          </w:tcPr>
          <w:p w14:paraId="1BC77FF1"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510" w:type="dxa"/>
            <w:tcBorders>
              <w:top w:val="single" w:sz="6" w:space="0" w:color="000000"/>
              <w:left w:val="single" w:sz="6" w:space="0" w:color="000000"/>
              <w:bottom w:val="single" w:sz="6" w:space="0" w:color="000000"/>
              <w:right w:val="single" w:sz="6" w:space="0" w:color="000000"/>
            </w:tcBorders>
          </w:tcPr>
          <w:p w14:paraId="4F84058F"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510" w:type="dxa"/>
            <w:tcBorders>
              <w:top w:val="single" w:sz="6" w:space="0" w:color="000000"/>
              <w:left w:val="single" w:sz="6" w:space="0" w:color="000000"/>
              <w:bottom w:val="single" w:sz="6" w:space="0" w:color="000000"/>
              <w:right w:val="single" w:sz="6" w:space="0" w:color="000000"/>
            </w:tcBorders>
          </w:tcPr>
          <w:p w14:paraId="16D623F5"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40516D" w:rsidRPr="00AD7745" w14:paraId="452BD4E0" w14:textId="77777777" w:rsidTr="000F0ED3">
        <w:trPr>
          <w:trHeight w:val="474"/>
        </w:trPr>
        <w:tc>
          <w:tcPr>
            <w:tcW w:w="506" w:type="dxa"/>
            <w:tcBorders>
              <w:top w:val="single" w:sz="6" w:space="0" w:color="000000"/>
              <w:left w:val="single" w:sz="6" w:space="0" w:color="000000"/>
              <w:bottom w:val="single" w:sz="6" w:space="0" w:color="000000"/>
              <w:right w:val="single" w:sz="6" w:space="0" w:color="000000"/>
            </w:tcBorders>
            <w:shd w:val="clear" w:color="auto" w:fill="7F7F7F"/>
          </w:tcPr>
          <w:p w14:paraId="73ECC72E" w14:textId="77777777" w:rsidR="0040516D" w:rsidRPr="00AD7745" w:rsidRDefault="0040516D" w:rsidP="0040516D">
            <w:pPr>
              <w:spacing w:after="160" w:line="259" w:lineRule="auto"/>
              <w:rPr>
                <w:rFonts w:eastAsiaTheme="minorHAnsi" w:cstheme="minorHAnsi"/>
                <w:sz w:val="24"/>
                <w:szCs w:val="24"/>
                <w:lang w:eastAsia="en-US"/>
              </w:rPr>
            </w:pPr>
          </w:p>
        </w:tc>
        <w:tc>
          <w:tcPr>
            <w:tcW w:w="512" w:type="dxa"/>
            <w:tcBorders>
              <w:top w:val="single" w:sz="6" w:space="0" w:color="000000"/>
              <w:left w:val="single" w:sz="6" w:space="0" w:color="000000"/>
              <w:bottom w:val="single" w:sz="6" w:space="0" w:color="000000"/>
              <w:right w:val="single" w:sz="6" w:space="0" w:color="000000"/>
            </w:tcBorders>
          </w:tcPr>
          <w:p w14:paraId="5DA235C2"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510" w:type="dxa"/>
            <w:tcBorders>
              <w:top w:val="single" w:sz="6" w:space="0" w:color="000000"/>
              <w:left w:val="single" w:sz="6" w:space="0" w:color="000000"/>
              <w:bottom w:val="single" w:sz="6" w:space="0" w:color="000000"/>
              <w:right w:val="single" w:sz="6" w:space="0" w:color="000000"/>
            </w:tcBorders>
          </w:tcPr>
          <w:p w14:paraId="32F52BAB"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510" w:type="dxa"/>
            <w:tcBorders>
              <w:top w:val="single" w:sz="6" w:space="0" w:color="000000"/>
              <w:left w:val="single" w:sz="6" w:space="0" w:color="000000"/>
              <w:bottom w:val="single" w:sz="6" w:space="0" w:color="000000"/>
              <w:right w:val="single" w:sz="6" w:space="0" w:color="000000"/>
            </w:tcBorders>
          </w:tcPr>
          <w:p w14:paraId="029910F2"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994576" w:rsidRPr="00AD7745" w14:paraId="08058013" w14:textId="77777777" w:rsidTr="000F0ED3">
        <w:trPr>
          <w:trHeight w:val="474"/>
        </w:trPr>
        <w:tc>
          <w:tcPr>
            <w:tcW w:w="506" w:type="dxa"/>
            <w:tcBorders>
              <w:top w:val="single" w:sz="6" w:space="0" w:color="000000"/>
              <w:left w:val="single" w:sz="6" w:space="0" w:color="000000"/>
              <w:bottom w:val="single" w:sz="6" w:space="0" w:color="000000"/>
              <w:right w:val="single" w:sz="6" w:space="0" w:color="000000"/>
            </w:tcBorders>
            <w:shd w:val="clear" w:color="auto" w:fill="7F7F7F"/>
          </w:tcPr>
          <w:p w14:paraId="701B96F8" w14:textId="77777777" w:rsidR="00994576" w:rsidRPr="00AD7745" w:rsidRDefault="00994576" w:rsidP="0040516D">
            <w:pPr>
              <w:rPr>
                <w:rFonts w:cstheme="minorHAnsi"/>
                <w:sz w:val="24"/>
                <w:szCs w:val="24"/>
              </w:rPr>
            </w:pPr>
          </w:p>
        </w:tc>
        <w:tc>
          <w:tcPr>
            <w:tcW w:w="512" w:type="dxa"/>
            <w:tcBorders>
              <w:top w:val="single" w:sz="6" w:space="0" w:color="000000"/>
              <w:left w:val="single" w:sz="6" w:space="0" w:color="000000"/>
              <w:bottom w:val="single" w:sz="6" w:space="0" w:color="000000"/>
              <w:right w:val="single" w:sz="6" w:space="0" w:color="000000"/>
            </w:tcBorders>
          </w:tcPr>
          <w:p w14:paraId="6D7BA093" w14:textId="77777777" w:rsidR="00994576" w:rsidRPr="00AD7745" w:rsidRDefault="00994576" w:rsidP="0040516D">
            <w:pPr>
              <w:rPr>
                <w:rFonts w:cstheme="minorHAnsi"/>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3ACC2A9A" w14:textId="77777777" w:rsidR="00994576" w:rsidRPr="00AD7745" w:rsidRDefault="00994576" w:rsidP="0040516D">
            <w:pPr>
              <w:rPr>
                <w:rFonts w:cstheme="minorHAnsi"/>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458B31E2" w14:textId="77777777" w:rsidR="00994576" w:rsidRPr="00AD7745" w:rsidRDefault="00994576" w:rsidP="0040516D">
            <w:pPr>
              <w:rPr>
                <w:rFonts w:cstheme="minorHAnsi"/>
                <w:sz w:val="24"/>
                <w:szCs w:val="24"/>
              </w:rPr>
            </w:pPr>
          </w:p>
        </w:tc>
      </w:tr>
      <w:tr w:rsidR="00A66981" w:rsidRPr="00AD7745" w14:paraId="2958B204" w14:textId="77777777" w:rsidTr="000F0ED3">
        <w:trPr>
          <w:trHeight w:val="474"/>
        </w:trPr>
        <w:tc>
          <w:tcPr>
            <w:tcW w:w="506" w:type="dxa"/>
            <w:tcBorders>
              <w:top w:val="single" w:sz="6" w:space="0" w:color="000000"/>
              <w:left w:val="single" w:sz="6" w:space="0" w:color="000000"/>
              <w:bottom w:val="single" w:sz="6" w:space="0" w:color="000000"/>
              <w:right w:val="single" w:sz="6" w:space="0" w:color="000000"/>
            </w:tcBorders>
            <w:shd w:val="clear" w:color="auto" w:fill="7F7F7F"/>
          </w:tcPr>
          <w:p w14:paraId="6F7DDED9" w14:textId="77777777" w:rsidR="00994576" w:rsidRPr="00AD7745" w:rsidRDefault="00994576" w:rsidP="0040516D">
            <w:pPr>
              <w:rPr>
                <w:rFonts w:cstheme="minorHAnsi"/>
                <w:sz w:val="24"/>
                <w:szCs w:val="24"/>
              </w:rPr>
            </w:pPr>
          </w:p>
        </w:tc>
        <w:tc>
          <w:tcPr>
            <w:tcW w:w="512" w:type="dxa"/>
            <w:tcBorders>
              <w:top w:val="single" w:sz="6" w:space="0" w:color="000000"/>
              <w:left w:val="single" w:sz="6" w:space="0" w:color="000000"/>
              <w:bottom w:val="single" w:sz="6" w:space="0" w:color="000000"/>
              <w:right w:val="single" w:sz="6" w:space="0" w:color="000000"/>
            </w:tcBorders>
          </w:tcPr>
          <w:p w14:paraId="4ADB2424" w14:textId="77777777" w:rsidR="00A66981" w:rsidRPr="00AD7745" w:rsidRDefault="00A66981" w:rsidP="0040516D">
            <w:pPr>
              <w:rPr>
                <w:rFonts w:cstheme="minorHAnsi"/>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540655EA" w14:textId="77777777" w:rsidR="00A66981" w:rsidRPr="00AD7745" w:rsidRDefault="00A66981" w:rsidP="0040516D">
            <w:pPr>
              <w:rPr>
                <w:rFonts w:cstheme="minorHAnsi"/>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121ACDDF" w14:textId="77777777" w:rsidR="00A66981" w:rsidRPr="00AD7745" w:rsidRDefault="00A66981" w:rsidP="0040516D">
            <w:pPr>
              <w:rPr>
                <w:rFonts w:cstheme="minorHAnsi"/>
                <w:sz w:val="24"/>
                <w:szCs w:val="24"/>
              </w:rPr>
            </w:pPr>
          </w:p>
        </w:tc>
      </w:tr>
    </w:tbl>
    <w:p w14:paraId="3D9281B9" w14:textId="3AB64C00" w:rsidR="0040516D" w:rsidRPr="00AD7745" w:rsidRDefault="0040516D" w:rsidP="0040516D">
      <w:pPr>
        <w:rPr>
          <w:rFonts w:cstheme="minorHAnsi"/>
          <w:sz w:val="24"/>
          <w:szCs w:val="24"/>
        </w:rPr>
      </w:pPr>
      <w:r w:rsidRPr="00AD7745">
        <w:rPr>
          <w:rFonts w:cstheme="minorHAnsi"/>
          <w:sz w:val="24"/>
          <w:szCs w:val="24"/>
        </w:rPr>
        <w:tab/>
      </w:r>
      <w:r w:rsidRPr="00AD7745">
        <w:rPr>
          <w:rFonts w:cstheme="minorHAnsi"/>
          <w:sz w:val="24"/>
          <w:szCs w:val="24"/>
          <w:vertAlign w:val="superscript"/>
        </w:rPr>
        <w:t xml:space="preserve"> </w:t>
      </w:r>
      <w:r w:rsidRPr="00AD7745">
        <w:rPr>
          <w:rFonts w:cstheme="minorHAnsi"/>
          <w:sz w:val="24"/>
          <w:szCs w:val="24"/>
          <w:vertAlign w:val="superscript"/>
        </w:rPr>
        <w:tab/>
      </w:r>
      <w:r w:rsidRPr="00AD7745">
        <w:rPr>
          <w:rFonts w:cstheme="minorHAnsi"/>
          <w:sz w:val="24"/>
          <w:szCs w:val="24"/>
        </w:rPr>
        <w:t>AIVO</w:t>
      </w:r>
      <w:r w:rsidR="003055A1" w:rsidRPr="00AD7745">
        <w:rPr>
          <w:rFonts w:cstheme="minorHAnsi"/>
          <w:sz w:val="24"/>
          <w:szCs w:val="24"/>
        </w:rPr>
        <w:t>T</w:t>
      </w:r>
      <w:r w:rsidRPr="00AD7745">
        <w:rPr>
          <w:rFonts w:cstheme="minorHAnsi"/>
          <w:sz w:val="24"/>
          <w:szCs w:val="24"/>
        </w:rPr>
        <w:t>ER</w:t>
      </w:r>
      <w:r w:rsidR="003055A1" w:rsidRPr="00AD7745">
        <w:rPr>
          <w:rFonts w:cstheme="minorHAnsi"/>
          <w:sz w:val="24"/>
          <w:szCs w:val="24"/>
        </w:rPr>
        <w:t>V</w:t>
      </w:r>
      <w:r w:rsidRPr="00AD7745">
        <w:rPr>
          <w:rFonts w:cstheme="minorHAnsi"/>
          <w:sz w:val="24"/>
          <w:szCs w:val="24"/>
        </w:rPr>
        <w:t>E</w:t>
      </w:r>
      <w:r w:rsidR="003055A1" w:rsidRPr="00AD7745">
        <w:rPr>
          <w:rFonts w:cstheme="minorHAnsi"/>
          <w:sz w:val="24"/>
          <w:szCs w:val="24"/>
        </w:rPr>
        <w:t>YS, VAARATEKIJÄT</w:t>
      </w:r>
      <w:r w:rsidRPr="00AD7745">
        <w:rPr>
          <w:rFonts w:cstheme="minorHAnsi"/>
          <w:sz w:val="24"/>
          <w:szCs w:val="24"/>
        </w:rPr>
        <w:t xml:space="preserve"> </w:t>
      </w:r>
    </w:p>
    <w:p w14:paraId="5D54FC4C" w14:textId="77777777" w:rsidR="006F13DB" w:rsidRDefault="0040516D" w:rsidP="0040516D">
      <w:pPr>
        <w:rPr>
          <w:rFonts w:cstheme="minorHAnsi"/>
          <w:sz w:val="24"/>
          <w:szCs w:val="24"/>
        </w:rPr>
      </w:pPr>
      <w:r w:rsidRPr="00AD7745">
        <w:rPr>
          <w:rFonts w:cstheme="minorHAnsi"/>
          <w:sz w:val="24"/>
          <w:szCs w:val="24"/>
        </w:rPr>
        <w:tab/>
      </w:r>
      <w:r w:rsidRPr="00AD7745">
        <w:rPr>
          <w:rFonts w:cstheme="minorHAnsi"/>
          <w:sz w:val="24"/>
          <w:szCs w:val="24"/>
          <w:vertAlign w:val="superscript"/>
        </w:rPr>
        <w:t xml:space="preserve"> </w:t>
      </w:r>
      <w:r w:rsidRPr="00AD7745">
        <w:rPr>
          <w:rFonts w:cstheme="minorHAnsi"/>
          <w:sz w:val="24"/>
          <w:szCs w:val="24"/>
          <w:vertAlign w:val="superscript"/>
        </w:rPr>
        <w:tab/>
      </w:r>
      <w:r w:rsidR="003055A1" w:rsidRPr="00AD7745">
        <w:rPr>
          <w:rFonts w:cstheme="minorHAnsi"/>
          <w:sz w:val="24"/>
          <w:szCs w:val="24"/>
        </w:rPr>
        <w:t>KOGNITIIVISET OIREET</w:t>
      </w:r>
    </w:p>
    <w:p w14:paraId="4D28DECE" w14:textId="1882C528" w:rsidR="00A80BAC" w:rsidRDefault="00A80BAC" w:rsidP="00BC305B">
      <w:pPr>
        <w:ind w:left="1304" w:firstLine="1304"/>
        <w:rPr>
          <w:rFonts w:cstheme="minorHAnsi"/>
          <w:sz w:val="24"/>
          <w:szCs w:val="24"/>
        </w:rPr>
      </w:pPr>
      <w:r>
        <w:rPr>
          <w:rFonts w:cstheme="minorHAnsi"/>
          <w:sz w:val="24"/>
          <w:szCs w:val="24"/>
        </w:rPr>
        <w:t>KOGNITION MUUTOKSEN TUNNISTUS</w:t>
      </w:r>
    </w:p>
    <w:p w14:paraId="599F1555" w14:textId="581A3ECE" w:rsidR="00A80BAC" w:rsidRPr="00AD7745" w:rsidRDefault="00A80BAC" w:rsidP="00BC305B">
      <w:pPr>
        <w:ind w:left="1304" w:firstLine="1304"/>
        <w:rPr>
          <w:rFonts w:cstheme="minorHAnsi"/>
          <w:sz w:val="24"/>
          <w:szCs w:val="24"/>
        </w:rPr>
      </w:pPr>
      <w:proofErr w:type="gramStart"/>
      <w:r>
        <w:rPr>
          <w:rFonts w:cstheme="minorHAnsi"/>
          <w:sz w:val="24"/>
          <w:szCs w:val="24"/>
        </w:rPr>
        <w:t>KOGNITION  KL.</w:t>
      </w:r>
      <w:proofErr w:type="gramEnd"/>
      <w:r>
        <w:rPr>
          <w:rFonts w:cstheme="minorHAnsi"/>
          <w:sz w:val="24"/>
          <w:szCs w:val="24"/>
        </w:rPr>
        <w:t xml:space="preserve"> SEURANTA (TESTIT)</w:t>
      </w:r>
    </w:p>
    <w:p w14:paraId="388779B6" w14:textId="01B276CA" w:rsidR="0040516D" w:rsidRPr="00AD7745" w:rsidRDefault="006F13DB" w:rsidP="0040516D">
      <w:pPr>
        <w:rPr>
          <w:rFonts w:cstheme="minorHAnsi"/>
          <w:sz w:val="24"/>
          <w:szCs w:val="24"/>
        </w:rPr>
      </w:pPr>
      <w:r w:rsidRPr="00AD7745">
        <w:rPr>
          <w:rFonts w:cstheme="minorHAnsi"/>
          <w:sz w:val="24"/>
          <w:szCs w:val="24"/>
        </w:rPr>
        <w:tab/>
      </w:r>
      <w:r w:rsidRPr="00AD7745">
        <w:rPr>
          <w:rFonts w:cstheme="minorHAnsi"/>
          <w:sz w:val="24"/>
          <w:szCs w:val="24"/>
        </w:rPr>
        <w:tab/>
        <w:t>NEUROPSYKOLOGIA</w:t>
      </w:r>
      <w:r w:rsidR="0040516D" w:rsidRPr="00AD7745">
        <w:rPr>
          <w:rFonts w:cstheme="minorHAnsi"/>
          <w:sz w:val="24"/>
          <w:szCs w:val="24"/>
        </w:rPr>
        <w:t xml:space="preserve"> </w:t>
      </w:r>
    </w:p>
    <w:p w14:paraId="40551D59" w14:textId="079BF43F" w:rsidR="0040516D" w:rsidRPr="00AD7745" w:rsidRDefault="0040516D" w:rsidP="0040516D">
      <w:pPr>
        <w:rPr>
          <w:rFonts w:cstheme="minorHAnsi"/>
          <w:sz w:val="24"/>
          <w:szCs w:val="24"/>
        </w:rPr>
      </w:pPr>
      <w:r w:rsidRPr="00AD7745">
        <w:rPr>
          <w:rFonts w:cstheme="minorHAnsi"/>
          <w:sz w:val="24"/>
          <w:szCs w:val="24"/>
        </w:rPr>
        <w:tab/>
      </w:r>
      <w:r w:rsidRPr="00AD7745">
        <w:rPr>
          <w:rFonts w:cstheme="minorHAnsi"/>
          <w:sz w:val="24"/>
          <w:szCs w:val="24"/>
          <w:vertAlign w:val="superscript"/>
        </w:rPr>
        <w:t xml:space="preserve"> </w:t>
      </w:r>
      <w:r w:rsidRPr="00AD7745">
        <w:rPr>
          <w:rFonts w:cstheme="minorHAnsi"/>
          <w:sz w:val="24"/>
          <w:szCs w:val="24"/>
          <w:vertAlign w:val="superscript"/>
        </w:rPr>
        <w:tab/>
      </w:r>
      <w:r w:rsidR="003055A1" w:rsidRPr="00AD7745">
        <w:rPr>
          <w:rFonts w:cstheme="minorHAnsi"/>
          <w:sz w:val="24"/>
          <w:szCs w:val="24"/>
        </w:rPr>
        <w:t>ETENEVÄT MUISTISAIRAUDET</w:t>
      </w:r>
      <w:r w:rsidRPr="00AD7745">
        <w:rPr>
          <w:rFonts w:cstheme="minorHAnsi"/>
          <w:sz w:val="24"/>
          <w:szCs w:val="24"/>
        </w:rPr>
        <w:t xml:space="preserve"> </w:t>
      </w:r>
    </w:p>
    <w:p w14:paraId="111F1A25" w14:textId="77777777" w:rsidR="006F13DB" w:rsidRPr="00AD7745" w:rsidRDefault="0040516D" w:rsidP="0040516D">
      <w:pPr>
        <w:rPr>
          <w:rFonts w:cstheme="minorHAnsi"/>
          <w:sz w:val="24"/>
          <w:szCs w:val="24"/>
        </w:rPr>
      </w:pPr>
      <w:r w:rsidRPr="00AD7745">
        <w:rPr>
          <w:rFonts w:cstheme="minorHAnsi"/>
          <w:sz w:val="24"/>
          <w:szCs w:val="24"/>
        </w:rPr>
        <w:tab/>
      </w:r>
      <w:r w:rsidRPr="00AD7745">
        <w:rPr>
          <w:rFonts w:cstheme="minorHAnsi"/>
          <w:sz w:val="24"/>
          <w:szCs w:val="24"/>
          <w:vertAlign w:val="superscript"/>
        </w:rPr>
        <w:t xml:space="preserve"> </w:t>
      </w:r>
      <w:r w:rsidRPr="00AD7745">
        <w:rPr>
          <w:rFonts w:cstheme="minorHAnsi"/>
          <w:sz w:val="24"/>
          <w:szCs w:val="24"/>
          <w:vertAlign w:val="superscript"/>
        </w:rPr>
        <w:tab/>
      </w:r>
      <w:r w:rsidR="006F13DB" w:rsidRPr="00AD7745">
        <w:rPr>
          <w:rFonts w:cstheme="minorHAnsi"/>
          <w:sz w:val="24"/>
          <w:szCs w:val="24"/>
        </w:rPr>
        <w:t>AIVOJEN KUVANTAMINEN</w:t>
      </w:r>
    </w:p>
    <w:p w14:paraId="26D20E5B" w14:textId="257E1B16" w:rsidR="006F13DB" w:rsidRPr="00AD7745" w:rsidRDefault="006F13DB" w:rsidP="0040516D">
      <w:pPr>
        <w:rPr>
          <w:rFonts w:cstheme="minorHAnsi"/>
          <w:sz w:val="24"/>
          <w:szCs w:val="24"/>
        </w:rPr>
      </w:pPr>
      <w:r w:rsidRPr="00AD7745">
        <w:rPr>
          <w:rFonts w:cstheme="minorHAnsi"/>
          <w:sz w:val="24"/>
          <w:szCs w:val="24"/>
        </w:rPr>
        <w:tab/>
      </w:r>
      <w:r w:rsidRPr="00AD7745">
        <w:rPr>
          <w:rFonts w:cstheme="minorHAnsi"/>
          <w:sz w:val="24"/>
          <w:szCs w:val="24"/>
        </w:rPr>
        <w:tab/>
        <w:t>MUUT BIOLOGISET MERKKITEKIJÄT</w:t>
      </w:r>
    </w:p>
    <w:p w14:paraId="71E1D895" w14:textId="5BED13B8" w:rsidR="006F13DB" w:rsidRPr="00AD7745" w:rsidRDefault="006F13DB" w:rsidP="0040516D">
      <w:pPr>
        <w:rPr>
          <w:rFonts w:cstheme="minorHAnsi"/>
          <w:sz w:val="24"/>
          <w:szCs w:val="24"/>
        </w:rPr>
      </w:pPr>
      <w:r w:rsidRPr="00AD7745">
        <w:rPr>
          <w:rFonts w:cstheme="minorHAnsi"/>
          <w:sz w:val="24"/>
          <w:szCs w:val="24"/>
        </w:rPr>
        <w:tab/>
      </w:r>
      <w:r w:rsidRPr="00AD7745">
        <w:rPr>
          <w:rFonts w:cstheme="minorHAnsi"/>
          <w:sz w:val="24"/>
          <w:szCs w:val="24"/>
        </w:rPr>
        <w:tab/>
        <w:t>NEUROPATOLOGIA</w:t>
      </w:r>
    </w:p>
    <w:p w14:paraId="1C53BE32" w14:textId="67E784DD" w:rsidR="0040516D" w:rsidRPr="00AD7745" w:rsidRDefault="006F13DB" w:rsidP="0040516D">
      <w:pPr>
        <w:rPr>
          <w:rFonts w:cstheme="minorHAnsi"/>
          <w:sz w:val="24"/>
          <w:szCs w:val="24"/>
        </w:rPr>
      </w:pPr>
      <w:r w:rsidRPr="00AD7745">
        <w:rPr>
          <w:rFonts w:cstheme="minorHAnsi"/>
          <w:sz w:val="24"/>
          <w:szCs w:val="24"/>
        </w:rPr>
        <w:tab/>
      </w:r>
      <w:r w:rsidRPr="00AD7745">
        <w:rPr>
          <w:rFonts w:cstheme="minorHAnsi"/>
          <w:sz w:val="24"/>
          <w:szCs w:val="24"/>
        </w:rPr>
        <w:tab/>
        <w:t>TOIMINTAKYVYN ARVIOINTI</w:t>
      </w:r>
      <w:r w:rsidR="0040516D" w:rsidRPr="00AD7745">
        <w:rPr>
          <w:rFonts w:cstheme="minorHAnsi"/>
          <w:sz w:val="24"/>
          <w:szCs w:val="24"/>
        </w:rPr>
        <w:t xml:space="preserve"> </w:t>
      </w:r>
    </w:p>
    <w:p w14:paraId="4E30925F" w14:textId="77777777" w:rsidR="006F13DB" w:rsidRPr="00AD7745" w:rsidRDefault="0040516D" w:rsidP="0040516D">
      <w:pPr>
        <w:rPr>
          <w:rFonts w:cstheme="minorHAnsi"/>
          <w:sz w:val="24"/>
          <w:szCs w:val="24"/>
        </w:rPr>
      </w:pPr>
      <w:r w:rsidRPr="00AD7745">
        <w:rPr>
          <w:rFonts w:cstheme="minorHAnsi"/>
          <w:sz w:val="24"/>
          <w:szCs w:val="24"/>
        </w:rPr>
        <w:tab/>
      </w:r>
      <w:r w:rsidRPr="00AD7745">
        <w:rPr>
          <w:rFonts w:cstheme="minorHAnsi"/>
          <w:sz w:val="24"/>
          <w:szCs w:val="24"/>
          <w:vertAlign w:val="superscript"/>
        </w:rPr>
        <w:t xml:space="preserve"> </w:t>
      </w:r>
      <w:r w:rsidRPr="00AD7745">
        <w:rPr>
          <w:rFonts w:cstheme="minorHAnsi"/>
          <w:sz w:val="24"/>
          <w:szCs w:val="24"/>
          <w:vertAlign w:val="superscript"/>
        </w:rPr>
        <w:tab/>
      </w:r>
      <w:r w:rsidR="006F13DB" w:rsidRPr="00AD7745">
        <w:rPr>
          <w:rFonts w:cstheme="minorHAnsi"/>
          <w:sz w:val="24"/>
          <w:szCs w:val="24"/>
        </w:rPr>
        <w:t>MUISTISAIRAAN HOITO</w:t>
      </w:r>
    </w:p>
    <w:p w14:paraId="1C24E067" w14:textId="77777777" w:rsidR="006F13DB" w:rsidRPr="00AD7745" w:rsidRDefault="006F13DB" w:rsidP="0040516D">
      <w:pPr>
        <w:rPr>
          <w:rFonts w:cstheme="minorHAnsi"/>
          <w:sz w:val="24"/>
          <w:szCs w:val="24"/>
        </w:rPr>
      </w:pPr>
      <w:r w:rsidRPr="00AD7745">
        <w:rPr>
          <w:rFonts w:cstheme="minorHAnsi"/>
          <w:sz w:val="24"/>
          <w:szCs w:val="24"/>
        </w:rPr>
        <w:tab/>
      </w:r>
      <w:r w:rsidRPr="00AD7745">
        <w:rPr>
          <w:rFonts w:cstheme="minorHAnsi"/>
          <w:sz w:val="24"/>
          <w:szCs w:val="24"/>
        </w:rPr>
        <w:tab/>
        <w:t>NEUROPSYKIATRISTEN OIREIDEN ARVIOINTI</w:t>
      </w:r>
    </w:p>
    <w:p w14:paraId="5D3E939F" w14:textId="77777777" w:rsidR="006F13DB" w:rsidRPr="00AD7745" w:rsidRDefault="006F13DB" w:rsidP="0040516D">
      <w:pPr>
        <w:rPr>
          <w:rFonts w:cstheme="minorHAnsi"/>
          <w:sz w:val="24"/>
          <w:szCs w:val="24"/>
        </w:rPr>
      </w:pPr>
      <w:r w:rsidRPr="00AD7745">
        <w:rPr>
          <w:rFonts w:cstheme="minorHAnsi"/>
          <w:sz w:val="24"/>
          <w:szCs w:val="24"/>
        </w:rPr>
        <w:tab/>
      </w:r>
      <w:r w:rsidRPr="00AD7745">
        <w:rPr>
          <w:rFonts w:cstheme="minorHAnsi"/>
          <w:sz w:val="24"/>
          <w:szCs w:val="24"/>
        </w:rPr>
        <w:tab/>
        <w:t>NEUROPSYKIATRISTEN OIREIDEN HOITO</w:t>
      </w:r>
    </w:p>
    <w:p w14:paraId="53B435FE" w14:textId="392D9A1D" w:rsidR="0040516D" w:rsidRPr="00AD7745" w:rsidRDefault="006F13DB" w:rsidP="0040516D">
      <w:pPr>
        <w:rPr>
          <w:rFonts w:cstheme="minorHAnsi"/>
          <w:sz w:val="24"/>
          <w:szCs w:val="24"/>
        </w:rPr>
      </w:pPr>
      <w:r w:rsidRPr="00AD7745">
        <w:rPr>
          <w:rFonts w:cstheme="minorHAnsi"/>
          <w:sz w:val="24"/>
          <w:szCs w:val="24"/>
        </w:rPr>
        <w:tab/>
      </w:r>
      <w:r w:rsidRPr="00AD7745">
        <w:rPr>
          <w:rFonts w:cstheme="minorHAnsi"/>
          <w:sz w:val="24"/>
          <w:szCs w:val="24"/>
        </w:rPr>
        <w:tab/>
        <w:t>MUISTISAIRAAN RAVITSEMUS</w:t>
      </w:r>
      <w:r w:rsidR="0040516D" w:rsidRPr="00AD7745">
        <w:rPr>
          <w:rFonts w:cstheme="minorHAnsi"/>
          <w:sz w:val="24"/>
          <w:szCs w:val="24"/>
        </w:rPr>
        <w:t xml:space="preserve"> </w:t>
      </w:r>
    </w:p>
    <w:p w14:paraId="43882318" w14:textId="47973D10" w:rsidR="0040516D" w:rsidRPr="00AD7745" w:rsidRDefault="0040516D" w:rsidP="0040516D">
      <w:pPr>
        <w:rPr>
          <w:rFonts w:cstheme="minorHAnsi"/>
          <w:sz w:val="24"/>
          <w:szCs w:val="24"/>
        </w:rPr>
      </w:pPr>
      <w:r w:rsidRPr="00AD7745">
        <w:rPr>
          <w:rFonts w:cstheme="minorHAnsi"/>
          <w:sz w:val="24"/>
          <w:szCs w:val="24"/>
        </w:rPr>
        <w:tab/>
      </w:r>
      <w:r w:rsidRPr="00AD7745">
        <w:rPr>
          <w:rFonts w:cstheme="minorHAnsi"/>
          <w:sz w:val="24"/>
          <w:szCs w:val="24"/>
          <w:vertAlign w:val="superscript"/>
        </w:rPr>
        <w:t xml:space="preserve"> </w:t>
      </w:r>
      <w:r w:rsidRPr="00AD7745">
        <w:rPr>
          <w:rFonts w:cstheme="minorHAnsi"/>
          <w:sz w:val="24"/>
          <w:szCs w:val="24"/>
          <w:vertAlign w:val="superscript"/>
        </w:rPr>
        <w:tab/>
      </w:r>
      <w:r w:rsidR="006F13DB" w:rsidRPr="00AD7745">
        <w:rPr>
          <w:rFonts w:cstheme="minorHAnsi"/>
          <w:sz w:val="24"/>
          <w:szCs w:val="24"/>
        </w:rPr>
        <w:t>MUISTISAIRAAN KUNTOUTUS</w:t>
      </w:r>
      <w:r w:rsidRPr="00AD7745">
        <w:rPr>
          <w:rFonts w:cstheme="minorHAnsi"/>
          <w:sz w:val="24"/>
          <w:szCs w:val="24"/>
        </w:rPr>
        <w:t xml:space="preserve"> </w:t>
      </w:r>
    </w:p>
    <w:p w14:paraId="100E5E77" w14:textId="1ECD5598" w:rsidR="00A66981" w:rsidRPr="00AD7745" w:rsidRDefault="00A66981" w:rsidP="0040516D">
      <w:pPr>
        <w:rPr>
          <w:rFonts w:cstheme="minorHAnsi"/>
          <w:sz w:val="24"/>
          <w:szCs w:val="24"/>
        </w:rPr>
      </w:pPr>
      <w:r w:rsidRPr="00AD7745">
        <w:rPr>
          <w:rFonts w:cstheme="minorHAnsi"/>
          <w:sz w:val="24"/>
          <w:szCs w:val="24"/>
        </w:rPr>
        <w:tab/>
      </w:r>
      <w:r w:rsidRPr="00AD7745">
        <w:rPr>
          <w:rFonts w:cstheme="minorHAnsi"/>
          <w:sz w:val="24"/>
          <w:szCs w:val="24"/>
        </w:rPr>
        <w:tab/>
        <w:t>HOIDON SEURANTA</w:t>
      </w:r>
    </w:p>
    <w:p w14:paraId="46597672" w14:textId="64762349" w:rsidR="00A66981" w:rsidRPr="00AD7745" w:rsidRDefault="00A66981" w:rsidP="0040516D">
      <w:pPr>
        <w:rPr>
          <w:rFonts w:cstheme="minorHAnsi"/>
          <w:sz w:val="24"/>
          <w:szCs w:val="24"/>
        </w:rPr>
      </w:pPr>
      <w:r w:rsidRPr="00AD7745">
        <w:rPr>
          <w:rFonts w:cstheme="minorHAnsi"/>
          <w:sz w:val="24"/>
          <w:szCs w:val="24"/>
        </w:rPr>
        <w:tab/>
      </w:r>
      <w:r w:rsidRPr="00AD7745">
        <w:rPr>
          <w:rFonts w:cstheme="minorHAnsi"/>
          <w:sz w:val="24"/>
          <w:szCs w:val="24"/>
        </w:rPr>
        <w:tab/>
        <w:t>SAIRAUDEN VAIKEUSASTEEN ARVIOINTI</w:t>
      </w:r>
    </w:p>
    <w:p w14:paraId="58B7370B" w14:textId="12C5C159" w:rsidR="0040516D" w:rsidRPr="00AD7745" w:rsidRDefault="0040516D" w:rsidP="0040516D">
      <w:pPr>
        <w:rPr>
          <w:rFonts w:cstheme="minorHAnsi"/>
          <w:sz w:val="24"/>
          <w:szCs w:val="24"/>
        </w:rPr>
      </w:pPr>
      <w:r w:rsidRPr="00AD7745">
        <w:rPr>
          <w:rFonts w:cstheme="minorHAnsi"/>
          <w:sz w:val="24"/>
          <w:szCs w:val="24"/>
        </w:rPr>
        <w:tab/>
      </w:r>
      <w:r w:rsidRPr="00AD7745">
        <w:rPr>
          <w:rFonts w:cstheme="minorHAnsi"/>
          <w:sz w:val="24"/>
          <w:szCs w:val="24"/>
          <w:vertAlign w:val="superscript"/>
        </w:rPr>
        <w:t xml:space="preserve"> </w:t>
      </w:r>
      <w:r w:rsidRPr="00AD7745">
        <w:rPr>
          <w:rFonts w:cstheme="minorHAnsi"/>
          <w:sz w:val="24"/>
          <w:szCs w:val="24"/>
          <w:vertAlign w:val="superscript"/>
        </w:rPr>
        <w:tab/>
      </w:r>
      <w:r w:rsidR="006F13DB" w:rsidRPr="00AD7745">
        <w:rPr>
          <w:rFonts w:cstheme="minorHAnsi"/>
          <w:sz w:val="24"/>
          <w:szCs w:val="24"/>
        </w:rPr>
        <w:t>HOIDON SUUNNITTELU</w:t>
      </w:r>
    </w:p>
    <w:p w14:paraId="07C78D59" w14:textId="4549777A" w:rsidR="0040516D" w:rsidRPr="00AD7745" w:rsidRDefault="0040516D" w:rsidP="0040516D">
      <w:pPr>
        <w:rPr>
          <w:rFonts w:cstheme="minorHAnsi"/>
          <w:sz w:val="24"/>
          <w:szCs w:val="24"/>
        </w:rPr>
      </w:pPr>
      <w:r w:rsidRPr="00AD7745">
        <w:rPr>
          <w:rFonts w:cstheme="minorHAnsi"/>
          <w:sz w:val="24"/>
          <w:szCs w:val="24"/>
        </w:rPr>
        <w:tab/>
      </w:r>
      <w:r w:rsidRPr="00AD7745">
        <w:rPr>
          <w:rFonts w:cstheme="minorHAnsi"/>
          <w:sz w:val="24"/>
          <w:szCs w:val="24"/>
          <w:vertAlign w:val="superscript"/>
        </w:rPr>
        <w:t xml:space="preserve"> </w:t>
      </w:r>
      <w:r w:rsidRPr="00AD7745">
        <w:rPr>
          <w:rFonts w:cstheme="minorHAnsi"/>
          <w:sz w:val="24"/>
          <w:szCs w:val="24"/>
          <w:vertAlign w:val="superscript"/>
        </w:rPr>
        <w:tab/>
      </w:r>
      <w:r w:rsidR="006F13DB" w:rsidRPr="00AD7745">
        <w:rPr>
          <w:rFonts w:cstheme="minorHAnsi"/>
          <w:sz w:val="24"/>
          <w:szCs w:val="24"/>
        </w:rPr>
        <w:t>OIKEUSTOIMIKELPOISUUDEN ARV</w:t>
      </w:r>
      <w:r w:rsidR="00AA18F1">
        <w:rPr>
          <w:rFonts w:cstheme="minorHAnsi"/>
          <w:sz w:val="24"/>
          <w:szCs w:val="24"/>
        </w:rPr>
        <w:t>IOINTI</w:t>
      </w:r>
    </w:p>
    <w:p w14:paraId="0D863579" w14:textId="63F1BDF8" w:rsidR="0040516D" w:rsidRPr="00AD7745" w:rsidRDefault="0040516D" w:rsidP="0040516D">
      <w:pPr>
        <w:rPr>
          <w:rFonts w:cstheme="minorHAnsi"/>
          <w:sz w:val="24"/>
          <w:szCs w:val="24"/>
        </w:rPr>
      </w:pPr>
      <w:r w:rsidRPr="00AD7745">
        <w:rPr>
          <w:rFonts w:cstheme="minorHAnsi"/>
          <w:sz w:val="24"/>
          <w:szCs w:val="24"/>
        </w:rPr>
        <w:tab/>
      </w:r>
      <w:r w:rsidRPr="00AD7745">
        <w:rPr>
          <w:rFonts w:cstheme="minorHAnsi"/>
          <w:sz w:val="24"/>
          <w:szCs w:val="24"/>
          <w:vertAlign w:val="superscript"/>
        </w:rPr>
        <w:t xml:space="preserve"> </w:t>
      </w:r>
      <w:r w:rsidRPr="00AD7745">
        <w:rPr>
          <w:rFonts w:cstheme="minorHAnsi"/>
          <w:sz w:val="24"/>
          <w:szCs w:val="24"/>
          <w:vertAlign w:val="superscript"/>
        </w:rPr>
        <w:tab/>
      </w:r>
      <w:r w:rsidR="006F13DB" w:rsidRPr="00AD7745">
        <w:rPr>
          <w:rFonts w:cstheme="minorHAnsi"/>
          <w:sz w:val="24"/>
          <w:szCs w:val="24"/>
        </w:rPr>
        <w:t>AJOTERVEYS</w:t>
      </w:r>
      <w:r w:rsidRPr="00AD7745">
        <w:rPr>
          <w:rFonts w:cstheme="minorHAnsi"/>
          <w:sz w:val="24"/>
          <w:szCs w:val="24"/>
        </w:rPr>
        <w:t xml:space="preserve"> </w:t>
      </w:r>
    </w:p>
    <w:p w14:paraId="451FCF13" w14:textId="1EDE0983" w:rsidR="001073D1" w:rsidRDefault="0040516D" w:rsidP="0040516D">
      <w:pPr>
        <w:rPr>
          <w:rFonts w:cstheme="minorHAnsi"/>
          <w:sz w:val="24"/>
          <w:szCs w:val="24"/>
        </w:rPr>
      </w:pPr>
      <w:r w:rsidRPr="00AD7745">
        <w:rPr>
          <w:rFonts w:cstheme="minorHAnsi"/>
          <w:sz w:val="24"/>
          <w:szCs w:val="24"/>
        </w:rPr>
        <w:t>Oma arviointini</w:t>
      </w:r>
      <w:r w:rsidR="0075564D" w:rsidRPr="00AD7745">
        <w:rPr>
          <w:rFonts w:cstheme="minorHAnsi"/>
          <w:sz w:val="24"/>
          <w:szCs w:val="24"/>
        </w:rPr>
        <w:t xml:space="preserve"> (vapaamuotoinen teksti haluttaessa): </w:t>
      </w:r>
      <w:r w:rsidRPr="00AD7745">
        <w:rPr>
          <w:rFonts w:cstheme="minorHAnsi"/>
          <w:sz w:val="24"/>
          <w:szCs w:val="24"/>
        </w:rPr>
        <w:t xml:space="preserve"> </w:t>
      </w:r>
    </w:p>
    <w:p w14:paraId="323CA2FA" w14:textId="77777777" w:rsidR="001073D1" w:rsidRDefault="001073D1" w:rsidP="0040516D">
      <w:pPr>
        <w:rPr>
          <w:rFonts w:cstheme="minorHAnsi"/>
          <w:sz w:val="24"/>
          <w:szCs w:val="24"/>
        </w:rPr>
      </w:pPr>
    </w:p>
    <w:p w14:paraId="34B98D80" w14:textId="77777777" w:rsidR="001073D1" w:rsidRDefault="001073D1" w:rsidP="0040516D">
      <w:pPr>
        <w:rPr>
          <w:rFonts w:cstheme="minorHAnsi"/>
          <w:sz w:val="24"/>
          <w:szCs w:val="24"/>
        </w:rPr>
      </w:pPr>
    </w:p>
    <w:p w14:paraId="156F4CC9" w14:textId="116D8734" w:rsidR="0040516D" w:rsidRDefault="0040516D" w:rsidP="0040516D">
      <w:pPr>
        <w:rPr>
          <w:rFonts w:cstheme="minorHAnsi"/>
          <w:sz w:val="24"/>
          <w:szCs w:val="24"/>
        </w:rPr>
      </w:pPr>
      <w:r w:rsidRPr="00AD7745">
        <w:rPr>
          <w:rFonts w:cstheme="minorHAnsi"/>
          <w:b/>
          <w:bCs/>
          <w:sz w:val="28"/>
          <w:szCs w:val="28"/>
        </w:rPr>
        <w:t xml:space="preserve">TEOREETTINEN KURSSIMUOTOINEN </w:t>
      </w:r>
      <w:r w:rsidR="007127FE" w:rsidRPr="00AD7745">
        <w:rPr>
          <w:rFonts w:cstheme="minorHAnsi"/>
          <w:b/>
          <w:bCs/>
          <w:sz w:val="28"/>
          <w:szCs w:val="28"/>
        </w:rPr>
        <w:t>KOULUTUS</w:t>
      </w:r>
      <w:r w:rsidR="007127FE" w:rsidRPr="00AD7745">
        <w:rPr>
          <w:rFonts w:cstheme="minorHAnsi"/>
          <w:sz w:val="24"/>
          <w:szCs w:val="24"/>
        </w:rPr>
        <w:t xml:space="preserve"> (</w:t>
      </w:r>
      <w:r w:rsidR="00B53E1B" w:rsidRPr="00AD7745">
        <w:rPr>
          <w:rFonts w:cstheme="minorHAnsi"/>
          <w:sz w:val="24"/>
          <w:szCs w:val="24"/>
        </w:rPr>
        <w:t>15</w:t>
      </w:r>
      <w:r w:rsidRPr="00AD7745">
        <w:rPr>
          <w:rFonts w:cstheme="minorHAnsi"/>
          <w:sz w:val="24"/>
          <w:szCs w:val="24"/>
        </w:rPr>
        <w:t>0 tuntia</w:t>
      </w:r>
      <w:r w:rsidR="0025285A" w:rsidRPr="00AD7745">
        <w:rPr>
          <w:rFonts w:cstheme="minorHAnsi"/>
          <w:sz w:val="24"/>
          <w:szCs w:val="24"/>
        </w:rPr>
        <w:t>, kongressit, seminaarit, alueelliset ja valtakunnalliset koulutukset</w:t>
      </w:r>
      <w:r w:rsidR="0004416C">
        <w:rPr>
          <w:rFonts w:cstheme="minorHAnsi"/>
          <w:sz w:val="24"/>
          <w:szCs w:val="24"/>
        </w:rPr>
        <w:t>, toimipaikkakoulutus</w:t>
      </w:r>
      <w:r w:rsidR="00D37F8E">
        <w:rPr>
          <w:rFonts w:cstheme="minorHAnsi"/>
          <w:sz w:val="24"/>
          <w:szCs w:val="24"/>
        </w:rPr>
        <w:t xml:space="preserve"> </w:t>
      </w:r>
      <w:r w:rsidR="0025285A" w:rsidRPr="00AD7745">
        <w:rPr>
          <w:rFonts w:cstheme="minorHAnsi"/>
          <w:sz w:val="24"/>
          <w:szCs w:val="24"/>
        </w:rPr>
        <w:t>jne.</w:t>
      </w:r>
      <w:r w:rsidRPr="00AD7745">
        <w:rPr>
          <w:rFonts w:cstheme="minorHAnsi"/>
          <w:sz w:val="24"/>
          <w:szCs w:val="24"/>
        </w:rPr>
        <w:t xml:space="preserve">) </w:t>
      </w:r>
      <w:bookmarkStart w:id="1" w:name="_Hlk183509696"/>
    </w:p>
    <w:p w14:paraId="11A09ABC" w14:textId="471F9652" w:rsidR="00D37F8E" w:rsidRPr="00AD7745" w:rsidRDefault="00346B73" w:rsidP="0040516D">
      <w:pPr>
        <w:rPr>
          <w:rFonts w:cstheme="minorHAnsi"/>
          <w:sz w:val="24"/>
          <w:szCs w:val="24"/>
        </w:rPr>
      </w:pPr>
      <w:r w:rsidRPr="003D51DE">
        <w:rPr>
          <w:rFonts w:cstheme="minorHAnsi"/>
          <w:b/>
          <w:bCs/>
          <w:sz w:val="24"/>
          <w:szCs w:val="24"/>
        </w:rPr>
        <w:t>Liit</w:t>
      </w:r>
      <w:r w:rsidR="00A9774D" w:rsidRPr="003D51DE">
        <w:rPr>
          <w:rFonts w:cstheme="minorHAnsi"/>
          <w:b/>
          <w:bCs/>
          <w:sz w:val="24"/>
          <w:szCs w:val="24"/>
        </w:rPr>
        <w:t>etään portfolioon</w:t>
      </w:r>
      <w:r>
        <w:rPr>
          <w:rFonts w:cstheme="minorHAnsi"/>
          <w:sz w:val="24"/>
          <w:szCs w:val="24"/>
        </w:rPr>
        <w:t>.</w:t>
      </w:r>
    </w:p>
    <w:tbl>
      <w:tblPr>
        <w:tblStyle w:val="TableGrid"/>
        <w:tblW w:w="9283" w:type="dxa"/>
        <w:tblInd w:w="498" w:type="dxa"/>
        <w:tblCellMar>
          <w:top w:w="11" w:type="dxa"/>
          <w:left w:w="70" w:type="dxa"/>
          <w:right w:w="97" w:type="dxa"/>
        </w:tblCellMar>
        <w:tblLook w:val="04A0" w:firstRow="1" w:lastRow="0" w:firstColumn="1" w:lastColumn="0" w:noHBand="0" w:noVBand="1"/>
      </w:tblPr>
      <w:tblGrid>
        <w:gridCol w:w="1436"/>
        <w:gridCol w:w="6036"/>
        <w:gridCol w:w="1811"/>
      </w:tblGrid>
      <w:tr w:rsidR="00A408C4" w:rsidRPr="00AD7745" w14:paraId="316D1B0C" w14:textId="77777777" w:rsidTr="000F0ED3">
        <w:trPr>
          <w:trHeight w:val="610"/>
        </w:trPr>
        <w:tc>
          <w:tcPr>
            <w:tcW w:w="1488" w:type="dxa"/>
            <w:tcBorders>
              <w:top w:val="single" w:sz="4" w:space="0" w:color="000000"/>
              <w:left w:val="single" w:sz="4" w:space="0" w:color="000000"/>
              <w:bottom w:val="single" w:sz="4" w:space="0" w:color="000000"/>
              <w:right w:val="single" w:sz="4" w:space="0" w:color="000000"/>
            </w:tcBorders>
            <w:vAlign w:val="center"/>
          </w:tcPr>
          <w:p w14:paraId="69E17E74" w14:textId="77777777" w:rsidR="0040516D" w:rsidRPr="00AD7745" w:rsidRDefault="0040516D" w:rsidP="0040516D">
            <w:pPr>
              <w:spacing w:after="160" w:line="259" w:lineRule="auto"/>
              <w:rPr>
                <w:rFonts w:eastAsiaTheme="minorHAnsi" w:cstheme="minorHAnsi"/>
                <w:sz w:val="24"/>
                <w:szCs w:val="24"/>
                <w:lang w:eastAsia="en-US"/>
              </w:rPr>
            </w:pPr>
            <w:proofErr w:type="gramStart"/>
            <w:r w:rsidRPr="00AD7745">
              <w:rPr>
                <w:rFonts w:eastAsiaTheme="minorHAnsi" w:cstheme="minorHAnsi"/>
                <w:sz w:val="24"/>
                <w:szCs w:val="24"/>
                <w:lang w:eastAsia="en-US"/>
              </w:rPr>
              <w:t>Pvm</w:t>
            </w:r>
            <w:proofErr w:type="gramEnd"/>
            <w:r w:rsidRPr="00AD7745">
              <w:rPr>
                <w:rFonts w:eastAsiaTheme="minorHAnsi" w:cstheme="minorHAnsi"/>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vAlign w:val="center"/>
          </w:tcPr>
          <w:p w14:paraId="0ABD1FC4" w14:textId="781BF59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Koulutustilaisuus </w:t>
            </w:r>
            <w:r w:rsidR="00A408C4">
              <w:rPr>
                <w:rFonts w:eastAsiaTheme="minorHAnsi" w:cstheme="minorHAnsi"/>
                <w:sz w:val="24"/>
                <w:szCs w:val="24"/>
                <w:lang w:eastAsia="en-US"/>
              </w:rPr>
              <w:t xml:space="preserve">(merkitse myös </w:t>
            </w:r>
            <w:proofErr w:type="spellStart"/>
            <w:r w:rsidR="00A408C4">
              <w:rPr>
                <w:rFonts w:eastAsiaTheme="minorHAnsi" w:cstheme="minorHAnsi"/>
                <w:sz w:val="24"/>
                <w:szCs w:val="24"/>
                <w:lang w:eastAsia="en-US"/>
              </w:rPr>
              <w:t>ko</w:t>
            </w:r>
            <w:proofErr w:type="spellEnd"/>
            <w:r w:rsidR="00A408C4">
              <w:rPr>
                <w:rFonts w:eastAsiaTheme="minorHAnsi" w:cstheme="minorHAnsi"/>
                <w:sz w:val="24"/>
                <w:szCs w:val="24"/>
                <w:lang w:eastAsia="en-US"/>
              </w:rPr>
              <w:t xml:space="preserve"> koulutuksen. muistisairauksiin liittyvän seminaarin tai luentojen otsikot)</w:t>
            </w:r>
          </w:p>
        </w:tc>
        <w:tc>
          <w:tcPr>
            <w:tcW w:w="1134" w:type="dxa"/>
            <w:tcBorders>
              <w:top w:val="single" w:sz="4" w:space="0" w:color="000000"/>
              <w:left w:val="single" w:sz="4" w:space="0" w:color="000000"/>
              <w:bottom w:val="single" w:sz="4" w:space="0" w:color="000000"/>
              <w:right w:val="single" w:sz="4" w:space="0" w:color="000000"/>
            </w:tcBorders>
          </w:tcPr>
          <w:p w14:paraId="1478687D" w14:textId="02F41F50" w:rsidR="0040516D" w:rsidRPr="00AD7745" w:rsidRDefault="006A3BA1"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Muistisairauksiin kohdentunut </w:t>
            </w:r>
          </w:p>
          <w:p w14:paraId="6A4D456B" w14:textId="19BC4200"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aika (t) </w:t>
            </w:r>
            <w:r w:rsidR="0025285A" w:rsidRPr="00AD7745">
              <w:rPr>
                <w:rFonts w:eastAsiaTheme="minorHAnsi" w:cstheme="minorHAnsi"/>
                <w:sz w:val="24"/>
                <w:szCs w:val="24"/>
                <w:lang w:eastAsia="en-US"/>
              </w:rPr>
              <w:t>*</w:t>
            </w:r>
          </w:p>
        </w:tc>
      </w:tr>
      <w:tr w:rsidR="00A408C4" w:rsidRPr="00AD7745" w14:paraId="49EF2D02"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tcPr>
          <w:p w14:paraId="41B37AE5"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1D7E6D5F"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636A89C"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r w:rsidR="00A408C4" w:rsidRPr="00AD7745" w14:paraId="2C009D7D"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tcPr>
          <w:p w14:paraId="779E7260"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1496C61D"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773AF61D"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r w:rsidR="00A408C4" w:rsidRPr="00AD7745" w14:paraId="116CA70E"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tcPr>
          <w:p w14:paraId="2EA68E11"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46A4EADB"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FD2B4BE"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r w:rsidR="00A408C4" w:rsidRPr="00AD7745" w14:paraId="23370145"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tcPr>
          <w:p w14:paraId="1051893F"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230B0277"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786A5B21"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r w:rsidR="00A408C4" w:rsidRPr="00AD7745" w14:paraId="5EF7D612"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tcPr>
          <w:p w14:paraId="10386659"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5EBB133C"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49DDD9C2"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r w:rsidR="00A408C4" w:rsidRPr="00AD7745" w14:paraId="6E09C21C"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tcPr>
          <w:p w14:paraId="64DC4E46"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72B3B62F"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73611258"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r w:rsidR="00A408C4" w:rsidRPr="00AD7745" w14:paraId="0BD8E7D5"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tcPr>
          <w:p w14:paraId="0768AE07"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55E8EDC7"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63F6BDB6"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r w:rsidR="00A408C4" w:rsidRPr="00AD7745" w14:paraId="41258DBE"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tcPr>
          <w:p w14:paraId="1B427B65"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6084A130"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B28A3EC"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r w:rsidR="00A408C4" w:rsidRPr="00AD7745" w14:paraId="089EB337"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tcPr>
          <w:p w14:paraId="58BB9946"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2FF3F7CF"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D7690D3"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r w:rsidR="00A408C4" w:rsidRPr="00AD7745" w14:paraId="50F1C2C5"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tcPr>
          <w:p w14:paraId="4B4E002C"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0A6984DC"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D1A9C7B"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r w:rsidR="00A408C4" w:rsidRPr="00AD7745" w14:paraId="41D03D15"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tcPr>
          <w:p w14:paraId="65C9E039"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0CABD0B0"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671AB95"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r w:rsidR="00A408C4" w:rsidRPr="00AD7745" w14:paraId="082B72D0"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tcPr>
          <w:p w14:paraId="6CC4332E"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3DEC62C6"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0961189"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r w:rsidR="00A408C4" w:rsidRPr="00AD7745" w14:paraId="78AC6228"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tcPr>
          <w:p w14:paraId="05E05854"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0AA93BED"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96CA96C"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r w:rsidR="00A408C4" w:rsidRPr="00AD7745" w14:paraId="69A4776D"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tcPr>
          <w:p w14:paraId="083E9524"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63EC3C40"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78D04999"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r w:rsidR="00A408C4" w:rsidRPr="00AD7745" w14:paraId="3DA55CF4"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tcPr>
          <w:p w14:paraId="658692BF"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76B896C7"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227D57FE"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r w:rsidR="00A408C4" w:rsidRPr="00AD7745" w14:paraId="1661B898"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tcPr>
          <w:p w14:paraId="0BEBC087"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6E45C43F"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586907D"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r w:rsidR="00A408C4" w:rsidRPr="00AD7745" w14:paraId="2307D007" w14:textId="77777777" w:rsidTr="00191804">
        <w:trPr>
          <w:trHeight w:val="510"/>
        </w:trPr>
        <w:tc>
          <w:tcPr>
            <w:tcW w:w="148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F36700" w14:textId="77777777" w:rsidR="0040516D" w:rsidRPr="00AD7745" w:rsidRDefault="0040516D" w:rsidP="0040516D">
            <w:pPr>
              <w:spacing w:after="160" w:line="259" w:lineRule="auto"/>
              <w:rPr>
                <w:rFonts w:eastAsiaTheme="minorHAnsi" w:cstheme="minorHAnsi"/>
                <w:bCs/>
                <w:sz w:val="24"/>
                <w:szCs w:val="24"/>
                <w:lang w:eastAsia="en-US"/>
              </w:rPr>
            </w:pPr>
            <w:r w:rsidRPr="00AD7745">
              <w:rPr>
                <w:rFonts w:eastAsiaTheme="minorHAnsi" w:cstheme="minorHAnsi"/>
                <w:bCs/>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C3454A" w14:textId="77777777" w:rsidR="0040516D" w:rsidRPr="00AD7745" w:rsidRDefault="0040516D" w:rsidP="0040516D">
            <w:pPr>
              <w:spacing w:after="160" w:line="259" w:lineRule="auto"/>
              <w:rPr>
                <w:rFonts w:eastAsiaTheme="minorHAnsi" w:cstheme="minorHAnsi"/>
                <w:bCs/>
                <w:sz w:val="24"/>
                <w:szCs w:val="24"/>
                <w:lang w:eastAsia="en-US"/>
              </w:rPr>
            </w:pPr>
            <w:r w:rsidRPr="00AD7745">
              <w:rPr>
                <w:rFonts w:eastAsiaTheme="minorHAnsi" w:cstheme="minorHAnsi"/>
                <w:bCs/>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45FD01" w14:textId="77777777" w:rsidR="0040516D" w:rsidRPr="00AD7745" w:rsidRDefault="0040516D" w:rsidP="0040516D">
            <w:pPr>
              <w:spacing w:after="160" w:line="259" w:lineRule="auto"/>
              <w:rPr>
                <w:rFonts w:eastAsiaTheme="minorHAnsi" w:cstheme="minorHAnsi"/>
                <w:bCs/>
                <w:sz w:val="24"/>
                <w:szCs w:val="24"/>
                <w:lang w:eastAsia="en-US"/>
              </w:rPr>
            </w:pPr>
            <w:r w:rsidRPr="00AD7745">
              <w:rPr>
                <w:rFonts w:eastAsiaTheme="minorHAnsi" w:cstheme="minorHAnsi"/>
                <w:bCs/>
                <w:sz w:val="24"/>
                <w:szCs w:val="24"/>
                <w:lang w:eastAsia="en-US"/>
              </w:rPr>
              <w:t xml:space="preserve"> </w:t>
            </w:r>
          </w:p>
        </w:tc>
      </w:tr>
      <w:tr w:rsidR="00A408C4" w:rsidRPr="00AD7745" w14:paraId="5605D21D" w14:textId="77777777" w:rsidTr="00191804">
        <w:trPr>
          <w:trHeight w:val="511"/>
        </w:trPr>
        <w:tc>
          <w:tcPr>
            <w:tcW w:w="14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310CF90" w14:textId="77777777" w:rsidR="0040516D" w:rsidRPr="00AD7745" w:rsidRDefault="0040516D" w:rsidP="0040516D">
            <w:pPr>
              <w:spacing w:after="160" w:line="259" w:lineRule="auto"/>
              <w:rPr>
                <w:rFonts w:eastAsiaTheme="minorHAnsi" w:cstheme="minorHAnsi"/>
                <w:b/>
                <w:sz w:val="24"/>
                <w:szCs w:val="24"/>
                <w:lang w:eastAsia="en-US"/>
              </w:rPr>
            </w:pPr>
            <w:r w:rsidRPr="00AD7745">
              <w:rPr>
                <w:rFonts w:eastAsiaTheme="minorHAnsi" w:cstheme="minorHAnsi"/>
                <w:b/>
                <w:sz w:val="24"/>
                <w:szCs w:val="24"/>
                <w:lang w:eastAsia="en-US"/>
              </w:rPr>
              <w:t xml:space="preserve"> </w:t>
            </w:r>
            <w:r w:rsidR="00142661" w:rsidRPr="00AD7745">
              <w:rPr>
                <w:rFonts w:eastAsiaTheme="minorHAnsi" w:cstheme="minorHAnsi"/>
                <w:b/>
                <w:sz w:val="24"/>
                <w:szCs w:val="24"/>
                <w:lang w:eastAsia="en-US"/>
              </w:rPr>
              <w:t>Yhteensä</w:t>
            </w:r>
          </w:p>
          <w:p w14:paraId="7DC46D03" w14:textId="232BDCA4" w:rsidR="00191804" w:rsidRPr="00AD7745" w:rsidRDefault="00191804" w:rsidP="0040516D">
            <w:pPr>
              <w:spacing w:after="160" w:line="259" w:lineRule="auto"/>
              <w:rPr>
                <w:rFonts w:eastAsiaTheme="minorHAnsi" w:cstheme="minorHAnsi"/>
                <w:sz w:val="24"/>
                <w:szCs w:val="24"/>
                <w:lang w:eastAsia="en-US"/>
              </w:rPr>
            </w:pPr>
          </w:p>
        </w:tc>
        <w:tc>
          <w:tcPr>
            <w:tcW w:w="66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3970F70" w14:textId="60724304"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r w:rsidR="00142661" w:rsidRPr="00AD7745">
              <w:rPr>
                <w:rFonts w:eastAsiaTheme="minorHAnsi" w:cstheme="minorHAnsi"/>
                <w:b/>
                <w:sz w:val="24"/>
                <w:szCs w:val="24"/>
                <w:lang w:eastAsia="en-US"/>
              </w:rPr>
              <w:t>Kaikkien koulutusten muistisairauksiin kohdentunut koulutus</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5382591" w14:textId="46EE2276"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r w:rsidR="00191804" w:rsidRPr="00AD7745">
              <w:rPr>
                <w:rFonts w:eastAsiaTheme="minorHAnsi" w:cstheme="minorHAnsi"/>
                <w:b/>
                <w:sz w:val="24"/>
                <w:szCs w:val="24"/>
                <w:lang w:eastAsia="en-US"/>
              </w:rPr>
              <w:t xml:space="preserve">             /h</w:t>
            </w:r>
          </w:p>
        </w:tc>
      </w:tr>
      <w:bookmarkEnd w:id="1"/>
    </w:tbl>
    <w:p w14:paraId="541CEC42" w14:textId="77777777" w:rsidR="00D37F8E" w:rsidRDefault="00D37F8E" w:rsidP="0025285A">
      <w:pPr>
        <w:rPr>
          <w:rFonts w:cstheme="minorHAnsi"/>
          <w:b/>
          <w:sz w:val="20"/>
          <w:szCs w:val="20"/>
        </w:rPr>
      </w:pPr>
    </w:p>
    <w:p w14:paraId="791B7C9B" w14:textId="7617EE26" w:rsidR="008D4F3C" w:rsidRPr="00AD7745" w:rsidRDefault="0040516D" w:rsidP="0025285A">
      <w:pPr>
        <w:rPr>
          <w:rFonts w:cstheme="minorHAnsi"/>
          <w:sz w:val="20"/>
          <w:szCs w:val="20"/>
        </w:rPr>
      </w:pPr>
      <w:r w:rsidRPr="00AD7745">
        <w:rPr>
          <w:rFonts w:cstheme="minorHAnsi"/>
          <w:b/>
          <w:sz w:val="20"/>
          <w:szCs w:val="20"/>
        </w:rPr>
        <w:t xml:space="preserve"> </w:t>
      </w:r>
      <w:r w:rsidR="0025285A" w:rsidRPr="00AD7745">
        <w:rPr>
          <w:rFonts w:cstheme="minorHAnsi"/>
          <w:sz w:val="20"/>
          <w:szCs w:val="20"/>
        </w:rPr>
        <w:t>* Erityispätevöitymiseen hyväksyttävä aika (</w:t>
      </w:r>
      <w:r w:rsidR="008D4F3C" w:rsidRPr="00AD7745">
        <w:rPr>
          <w:rFonts w:cstheme="minorHAnsi"/>
          <w:sz w:val="20"/>
          <w:szCs w:val="20"/>
        </w:rPr>
        <w:t xml:space="preserve">merkitään </w:t>
      </w:r>
      <w:r w:rsidR="0025285A" w:rsidRPr="00AD7745">
        <w:rPr>
          <w:rFonts w:cstheme="minorHAnsi"/>
          <w:sz w:val="20"/>
          <w:szCs w:val="20"/>
        </w:rPr>
        <w:t>tuntein</w:t>
      </w:r>
      <w:r w:rsidR="008D4F3C" w:rsidRPr="00AD7745">
        <w:rPr>
          <w:rFonts w:cstheme="minorHAnsi"/>
          <w:sz w:val="20"/>
          <w:szCs w:val="20"/>
        </w:rPr>
        <w:t>a</w:t>
      </w:r>
      <w:r w:rsidR="0025285A" w:rsidRPr="00AD7745">
        <w:rPr>
          <w:rFonts w:cstheme="minorHAnsi"/>
          <w:sz w:val="20"/>
          <w:szCs w:val="20"/>
        </w:rPr>
        <w:t>)</w:t>
      </w:r>
      <w:r w:rsidR="008D4F3C" w:rsidRPr="00AD7745">
        <w:rPr>
          <w:rFonts w:cstheme="minorHAnsi"/>
          <w:sz w:val="20"/>
          <w:szCs w:val="20"/>
        </w:rPr>
        <w:t>.</w:t>
      </w:r>
      <w:r w:rsidR="0025285A" w:rsidRPr="00AD7745">
        <w:rPr>
          <w:rFonts w:cstheme="minorHAnsi"/>
          <w:sz w:val="20"/>
          <w:szCs w:val="20"/>
        </w:rPr>
        <w:t xml:space="preserve"> Laske itse muistisairauksiin</w:t>
      </w:r>
      <w:r w:rsidR="008D4F3C" w:rsidRPr="00AD7745">
        <w:rPr>
          <w:rFonts w:cstheme="minorHAnsi"/>
          <w:sz w:val="20"/>
          <w:szCs w:val="20"/>
        </w:rPr>
        <w:t xml:space="preserve"> </w:t>
      </w:r>
      <w:r w:rsidR="0025285A" w:rsidRPr="00AD7745">
        <w:rPr>
          <w:rFonts w:cstheme="minorHAnsi"/>
          <w:sz w:val="20"/>
          <w:szCs w:val="20"/>
        </w:rPr>
        <w:t>kohdentuva koulutus tunteina. Esimerkiksi Lääkäripäivät 3 vrk, mutta muistisairauksien koulutusta 4 h. Merkitse</w:t>
      </w:r>
      <w:r w:rsidR="008D4F3C" w:rsidRPr="00AD7745">
        <w:rPr>
          <w:rFonts w:cstheme="minorHAnsi"/>
          <w:sz w:val="20"/>
          <w:szCs w:val="20"/>
        </w:rPr>
        <w:t>t</w:t>
      </w:r>
      <w:r w:rsidR="0025285A" w:rsidRPr="00AD7745">
        <w:rPr>
          <w:rFonts w:cstheme="minorHAnsi"/>
          <w:sz w:val="20"/>
          <w:szCs w:val="20"/>
        </w:rPr>
        <w:t xml:space="preserve"> vain tuon 4 h</w:t>
      </w:r>
      <w:r w:rsidR="008D4F3C" w:rsidRPr="00AD7745">
        <w:rPr>
          <w:rFonts w:cstheme="minorHAnsi"/>
          <w:sz w:val="20"/>
          <w:szCs w:val="20"/>
        </w:rPr>
        <w:t xml:space="preserve"> ja session otsikon esimerkiksi Lääkäripäivät 202…, Helsinki: Muistisairauksien kehittyvä diagnostiikka 4 h, </w:t>
      </w:r>
    </w:p>
    <w:p w14:paraId="27A673EC" w14:textId="7F53DD20" w:rsidR="008A0543" w:rsidRPr="00C07F0C" w:rsidRDefault="008D4F3C" w:rsidP="0040516D">
      <w:pPr>
        <w:rPr>
          <w:rFonts w:cstheme="minorHAnsi"/>
          <w:sz w:val="20"/>
          <w:szCs w:val="20"/>
          <w:lang w:val="en-US"/>
        </w:rPr>
      </w:pPr>
      <w:r w:rsidRPr="00C07F0C">
        <w:rPr>
          <w:rFonts w:cstheme="minorHAnsi"/>
          <w:sz w:val="20"/>
          <w:szCs w:val="20"/>
          <w:lang w:val="en-US"/>
        </w:rPr>
        <w:lastRenderedPageBreak/>
        <w:t xml:space="preserve">Tai EUGMS 202…, </w:t>
      </w:r>
      <w:proofErr w:type="spellStart"/>
      <w:r w:rsidR="00E328AD">
        <w:rPr>
          <w:rFonts w:cstheme="minorHAnsi"/>
          <w:sz w:val="20"/>
          <w:szCs w:val="20"/>
          <w:lang w:val="en-US"/>
        </w:rPr>
        <w:t>k</w:t>
      </w:r>
      <w:r w:rsidRPr="00C07F0C">
        <w:rPr>
          <w:rFonts w:cstheme="minorHAnsi"/>
          <w:sz w:val="20"/>
          <w:szCs w:val="20"/>
          <w:lang w:val="en-US"/>
        </w:rPr>
        <w:t>aupunki</w:t>
      </w:r>
      <w:proofErr w:type="spellEnd"/>
      <w:r w:rsidRPr="00C07F0C">
        <w:rPr>
          <w:rFonts w:cstheme="minorHAnsi"/>
          <w:sz w:val="20"/>
          <w:szCs w:val="20"/>
          <w:lang w:val="en-US"/>
        </w:rPr>
        <w:t xml:space="preserve">, Therapies under development for </w:t>
      </w:r>
      <w:r w:rsidR="002D6061" w:rsidRPr="00C07F0C">
        <w:rPr>
          <w:rFonts w:cstheme="minorHAnsi"/>
          <w:sz w:val="20"/>
          <w:szCs w:val="20"/>
          <w:lang w:val="en-US"/>
        </w:rPr>
        <w:t>Alzheimer’s</w:t>
      </w:r>
      <w:r w:rsidRPr="00C07F0C">
        <w:rPr>
          <w:rFonts w:cstheme="minorHAnsi"/>
          <w:sz w:val="20"/>
          <w:szCs w:val="20"/>
          <w:lang w:val="en-US"/>
        </w:rPr>
        <w:t xml:space="preserve"> disease/ New biomarkers for AD, </w:t>
      </w:r>
      <w:proofErr w:type="spellStart"/>
      <w:r w:rsidRPr="00C07F0C">
        <w:rPr>
          <w:rFonts w:cstheme="minorHAnsi"/>
          <w:sz w:val="20"/>
          <w:szCs w:val="20"/>
          <w:lang w:val="en-US"/>
        </w:rPr>
        <w:t>yht</w:t>
      </w:r>
      <w:proofErr w:type="spellEnd"/>
      <w:r w:rsidRPr="00C07F0C">
        <w:rPr>
          <w:rFonts w:cstheme="minorHAnsi"/>
          <w:sz w:val="20"/>
          <w:szCs w:val="20"/>
          <w:lang w:val="en-US"/>
        </w:rPr>
        <w:t xml:space="preserve"> 3 h</w:t>
      </w:r>
    </w:p>
    <w:p w14:paraId="25F84C38" w14:textId="77777777" w:rsidR="008A0543" w:rsidRPr="00C07F0C" w:rsidRDefault="008A0543" w:rsidP="0040516D">
      <w:pPr>
        <w:rPr>
          <w:rFonts w:cstheme="minorHAnsi"/>
          <w:sz w:val="20"/>
          <w:szCs w:val="20"/>
          <w:lang w:val="en-US"/>
        </w:rPr>
      </w:pPr>
    </w:p>
    <w:p w14:paraId="3873B8F8" w14:textId="23B00949" w:rsidR="00050F28" w:rsidRDefault="00050F28" w:rsidP="00050F28">
      <w:pPr>
        <w:rPr>
          <w:rFonts w:cstheme="minorHAnsi"/>
          <w:b/>
          <w:caps/>
          <w:sz w:val="28"/>
          <w:szCs w:val="28"/>
        </w:rPr>
      </w:pPr>
      <w:r w:rsidRPr="003D51DE">
        <w:rPr>
          <w:rFonts w:cstheme="minorHAnsi"/>
          <w:b/>
          <w:caps/>
          <w:sz w:val="28"/>
          <w:szCs w:val="28"/>
        </w:rPr>
        <w:t>esitelmät, kirjallisuus- ja kokousreferaatit, julkaisut</w:t>
      </w:r>
      <w:r w:rsidR="003D51DE">
        <w:rPr>
          <w:rFonts w:cstheme="minorHAnsi"/>
          <w:b/>
          <w:caps/>
          <w:sz w:val="28"/>
          <w:szCs w:val="28"/>
        </w:rPr>
        <w:t xml:space="preserve"> </w:t>
      </w:r>
    </w:p>
    <w:p w14:paraId="29FF377B" w14:textId="77777777" w:rsidR="003D51DE" w:rsidRPr="003D51DE" w:rsidRDefault="003D51DE" w:rsidP="00050F28">
      <w:pPr>
        <w:rPr>
          <w:rFonts w:cstheme="minorHAnsi"/>
          <w:b/>
          <w:caps/>
          <w:sz w:val="28"/>
          <w:szCs w:val="28"/>
        </w:rPr>
      </w:pPr>
    </w:p>
    <w:tbl>
      <w:tblPr>
        <w:tblStyle w:val="TableGrid"/>
        <w:tblW w:w="9283" w:type="dxa"/>
        <w:tblInd w:w="498" w:type="dxa"/>
        <w:tblCellMar>
          <w:top w:w="11" w:type="dxa"/>
          <w:left w:w="70" w:type="dxa"/>
          <w:right w:w="97" w:type="dxa"/>
        </w:tblCellMar>
        <w:tblLook w:val="04A0" w:firstRow="1" w:lastRow="0" w:firstColumn="1" w:lastColumn="0" w:noHBand="0" w:noVBand="1"/>
      </w:tblPr>
      <w:tblGrid>
        <w:gridCol w:w="1488"/>
        <w:gridCol w:w="6661"/>
        <w:gridCol w:w="1134"/>
      </w:tblGrid>
      <w:tr w:rsidR="007B493F" w:rsidRPr="00AD7745" w14:paraId="2A709B6C" w14:textId="77777777" w:rsidTr="00E27FA4">
        <w:trPr>
          <w:trHeight w:val="610"/>
        </w:trPr>
        <w:tc>
          <w:tcPr>
            <w:tcW w:w="1488" w:type="dxa"/>
            <w:tcBorders>
              <w:top w:val="single" w:sz="4" w:space="0" w:color="000000"/>
              <w:left w:val="single" w:sz="4" w:space="0" w:color="000000"/>
              <w:bottom w:val="single" w:sz="4" w:space="0" w:color="000000"/>
              <w:right w:val="single" w:sz="4" w:space="0" w:color="000000"/>
            </w:tcBorders>
            <w:vAlign w:val="center"/>
          </w:tcPr>
          <w:p w14:paraId="4A8BC65A" w14:textId="77777777" w:rsidR="00050F28" w:rsidRPr="00AD7745" w:rsidRDefault="00050F28" w:rsidP="00E27FA4">
            <w:pPr>
              <w:spacing w:after="160" w:line="259" w:lineRule="auto"/>
              <w:rPr>
                <w:rFonts w:eastAsiaTheme="minorHAnsi" w:cstheme="minorHAnsi"/>
                <w:sz w:val="24"/>
                <w:szCs w:val="24"/>
                <w:lang w:eastAsia="en-US"/>
              </w:rPr>
            </w:pPr>
            <w:proofErr w:type="gramStart"/>
            <w:r w:rsidRPr="00AD7745">
              <w:rPr>
                <w:rFonts w:eastAsiaTheme="minorHAnsi" w:cstheme="minorHAnsi"/>
                <w:sz w:val="24"/>
                <w:szCs w:val="24"/>
                <w:lang w:eastAsia="en-US"/>
              </w:rPr>
              <w:t>Pvm</w:t>
            </w:r>
            <w:proofErr w:type="gramEnd"/>
            <w:r w:rsidRPr="00AD7745">
              <w:rPr>
                <w:rFonts w:eastAsiaTheme="minorHAnsi" w:cstheme="minorHAnsi"/>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vAlign w:val="center"/>
          </w:tcPr>
          <w:p w14:paraId="6F4556BD" w14:textId="00552464"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ESITELMÄ, KIRJALLISUUS- JA KOKOUSREFERAATTI (aihe</w:t>
            </w:r>
            <w:proofErr w:type="gramStart"/>
            <w:r w:rsidRPr="00AD7745">
              <w:rPr>
                <w:rFonts w:eastAsiaTheme="minorHAnsi" w:cstheme="minorHAnsi"/>
                <w:sz w:val="24"/>
                <w:szCs w:val="24"/>
                <w:lang w:eastAsia="en-US"/>
              </w:rPr>
              <w:t>) ,</w:t>
            </w:r>
            <w:proofErr w:type="gramEnd"/>
            <w:r w:rsidRPr="00AD7745">
              <w:rPr>
                <w:rFonts w:eastAsiaTheme="minorHAnsi" w:cstheme="minorHAnsi"/>
                <w:sz w:val="24"/>
                <w:szCs w:val="24"/>
                <w:lang w:eastAsia="en-US"/>
              </w:rPr>
              <w:t xml:space="preserve"> JULKAISUT</w:t>
            </w:r>
          </w:p>
        </w:tc>
        <w:tc>
          <w:tcPr>
            <w:tcW w:w="1134" w:type="dxa"/>
            <w:tcBorders>
              <w:top w:val="single" w:sz="4" w:space="0" w:color="000000"/>
              <w:left w:val="single" w:sz="4" w:space="0" w:color="000000"/>
              <w:bottom w:val="single" w:sz="4" w:space="0" w:color="000000"/>
              <w:right w:val="single" w:sz="4" w:space="0" w:color="000000"/>
            </w:tcBorders>
          </w:tcPr>
          <w:p w14:paraId="521D8E04" w14:textId="59EA8443"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Mentori nähnyt</w:t>
            </w:r>
          </w:p>
          <w:p w14:paraId="52DE04F2" w14:textId="5D61ADA0" w:rsidR="00050F28" w:rsidRPr="00AD7745" w:rsidRDefault="00050F28" w:rsidP="00E27FA4">
            <w:pPr>
              <w:spacing w:after="160" w:line="259" w:lineRule="auto"/>
              <w:rPr>
                <w:rFonts w:eastAsiaTheme="minorHAnsi" w:cstheme="minorHAnsi"/>
                <w:sz w:val="24"/>
                <w:szCs w:val="24"/>
                <w:lang w:eastAsia="en-US"/>
              </w:rPr>
            </w:pPr>
          </w:p>
        </w:tc>
      </w:tr>
      <w:tr w:rsidR="007B493F" w:rsidRPr="00AD7745" w14:paraId="188C7ADE" w14:textId="77777777" w:rsidTr="00E27FA4">
        <w:trPr>
          <w:trHeight w:val="510"/>
        </w:trPr>
        <w:tc>
          <w:tcPr>
            <w:tcW w:w="1488" w:type="dxa"/>
            <w:tcBorders>
              <w:top w:val="single" w:sz="4" w:space="0" w:color="000000"/>
              <w:left w:val="single" w:sz="4" w:space="0" w:color="000000"/>
              <w:bottom w:val="single" w:sz="4" w:space="0" w:color="000000"/>
              <w:right w:val="single" w:sz="4" w:space="0" w:color="000000"/>
            </w:tcBorders>
          </w:tcPr>
          <w:p w14:paraId="3D073A1A"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594CD64E"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73C64686"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r w:rsidR="00050F28" w:rsidRPr="00AD7745" w14:paraId="6BBA12B9" w14:textId="77777777" w:rsidTr="00E27FA4">
        <w:trPr>
          <w:trHeight w:val="510"/>
        </w:trPr>
        <w:tc>
          <w:tcPr>
            <w:tcW w:w="1488" w:type="dxa"/>
            <w:tcBorders>
              <w:top w:val="single" w:sz="4" w:space="0" w:color="000000"/>
              <w:left w:val="single" w:sz="4" w:space="0" w:color="000000"/>
              <w:bottom w:val="single" w:sz="4" w:space="0" w:color="000000"/>
              <w:right w:val="single" w:sz="4" w:space="0" w:color="000000"/>
            </w:tcBorders>
          </w:tcPr>
          <w:p w14:paraId="6052579C"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51F7E804"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2E8CD452"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r w:rsidR="00050F28" w:rsidRPr="00AD7745" w14:paraId="0ADC2215" w14:textId="77777777" w:rsidTr="00E27FA4">
        <w:trPr>
          <w:trHeight w:val="510"/>
        </w:trPr>
        <w:tc>
          <w:tcPr>
            <w:tcW w:w="1488" w:type="dxa"/>
            <w:tcBorders>
              <w:top w:val="single" w:sz="4" w:space="0" w:color="000000"/>
              <w:left w:val="single" w:sz="4" w:space="0" w:color="000000"/>
              <w:bottom w:val="single" w:sz="4" w:space="0" w:color="000000"/>
              <w:right w:val="single" w:sz="4" w:space="0" w:color="000000"/>
            </w:tcBorders>
          </w:tcPr>
          <w:p w14:paraId="5C6D213E"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61A11FDD"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7D50410A"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r w:rsidR="00050F28" w:rsidRPr="00AD7745" w14:paraId="76A92770" w14:textId="77777777" w:rsidTr="00E27FA4">
        <w:trPr>
          <w:trHeight w:val="510"/>
        </w:trPr>
        <w:tc>
          <w:tcPr>
            <w:tcW w:w="1488" w:type="dxa"/>
            <w:tcBorders>
              <w:top w:val="single" w:sz="4" w:space="0" w:color="000000"/>
              <w:left w:val="single" w:sz="4" w:space="0" w:color="000000"/>
              <w:bottom w:val="single" w:sz="4" w:space="0" w:color="000000"/>
              <w:right w:val="single" w:sz="4" w:space="0" w:color="000000"/>
            </w:tcBorders>
          </w:tcPr>
          <w:p w14:paraId="3A144670"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36DF031E"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248753DE"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r w:rsidR="00050F28" w:rsidRPr="00AD7745" w14:paraId="4DF063AC" w14:textId="77777777" w:rsidTr="00E27FA4">
        <w:trPr>
          <w:trHeight w:val="510"/>
        </w:trPr>
        <w:tc>
          <w:tcPr>
            <w:tcW w:w="1488" w:type="dxa"/>
            <w:tcBorders>
              <w:top w:val="single" w:sz="4" w:space="0" w:color="000000"/>
              <w:left w:val="single" w:sz="4" w:space="0" w:color="000000"/>
              <w:bottom w:val="single" w:sz="4" w:space="0" w:color="000000"/>
              <w:right w:val="single" w:sz="4" w:space="0" w:color="000000"/>
            </w:tcBorders>
          </w:tcPr>
          <w:p w14:paraId="525AF1F1"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060086F1"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D457D9A"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r w:rsidR="00050F28" w:rsidRPr="00AD7745" w14:paraId="7E26BB42" w14:textId="77777777" w:rsidTr="00E27FA4">
        <w:trPr>
          <w:trHeight w:val="510"/>
        </w:trPr>
        <w:tc>
          <w:tcPr>
            <w:tcW w:w="1488" w:type="dxa"/>
            <w:tcBorders>
              <w:top w:val="single" w:sz="4" w:space="0" w:color="000000"/>
              <w:left w:val="single" w:sz="4" w:space="0" w:color="000000"/>
              <w:bottom w:val="single" w:sz="4" w:space="0" w:color="000000"/>
              <w:right w:val="single" w:sz="4" w:space="0" w:color="000000"/>
            </w:tcBorders>
          </w:tcPr>
          <w:p w14:paraId="1A2C9873"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3BE13AE3"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4A9CD867"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r w:rsidR="00050F28" w:rsidRPr="00AD7745" w14:paraId="794329D7" w14:textId="77777777" w:rsidTr="00E27FA4">
        <w:trPr>
          <w:trHeight w:val="510"/>
        </w:trPr>
        <w:tc>
          <w:tcPr>
            <w:tcW w:w="1488" w:type="dxa"/>
            <w:tcBorders>
              <w:top w:val="single" w:sz="4" w:space="0" w:color="000000"/>
              <w:left w:val="single" w:sz="4" w:space="0" w:color="000000"/>
              <w:bottom w:val="single" w:sz="4" w:space="0" w:color="000000"/>
              <w:right w:val="single" w:sz="4" w:space="0" w:color="000000"/>
            </w:tcBorders>
          </w:tcPr>
          <w:p w14:paraId="2EEADCFF"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032CEC98"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6D7D4168"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r w:rsidR="00050F28" w:rsidRPr="00AD7745" w14:paraId="6158478E" w14:textId="77777777" w:rsidTr="00E27FA4">
        <w:trPr>
          <w:trHeight w:val="510"/>
        </w:trPr>
        <w:tc>
          <w:tcPr>
            <w:tcW w:w="1488" w:type="dxa"/>
            <w:tcBorders>
              <w:top w:val="single" w:sz="4" w:space="0" w:color="000000"/>
              <w:left w:val="single" w:sz="4" w:space="0" w:color="000000"/>
              <w:bottom w:val="single" w:sz="4" w:space="0" w:color="000000"/>
              <w:right w:val="single" w:sz="4" w:space="0" w:color="000000"/>
            </w:tcBorders>
          </w:tcPr>
          <w:p w14:paraId="20A92600"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1423A272"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61BBE17"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r w:rsidR="00050F28" w:rsidRPr="00AD7745" w14:paraId="048A1120" w14:textId="77777777" w:rsidTr="00E27FA4">
        <w:trPr>
          <w:trHeight w:val="510"/>
        </w:trPr>
        <w:tc>
          <w:tcPr>
            <w:tcW w:w="1488" w:type="dxa"/>
            <w:tcBorders>
              <w:top w:val="single" w:sz="4" w:space="0" w:color="000000"/>
              <w:left w:val="single" w:sz="4" w:space="0" w:color="000000"/>
              <w:bottom w:val="single" w:sz="4" w:space="0" w:color="000000"/>
              <w:right w:val="single" w:sz="4" w:space="0" w:color="000000"/>
            </w:tcBorders>
          </w:tcPr>
          <w:p w14:paraId="12BDEC34"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1B1B43A9"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7FFF69C8"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r w:rsidR="00050F28" w:rsidRPr="00AD7745" w14:paraId="4D177EC8" w14:textId="77777777" w:rsidTr="00E27FA4">
        <w:trPr>
          <w:trHeight w:val="510"/>
        </w:trPr>
        <w:tc>
          <w:tcPr>
            <w:tcW w:w="1488" w:type="dxa"/>
            <w:tcBorders>
              <w:top w:val="single" w:sz="4" w:space="0" w:color="000000"/>
              <w:left w:val="single" w:sz="4" w:space="0" w:color="000000"/>
              <w:bottom w:val="single" w:sz="4" w:space="0" w:color="000000"/>
              <w:right w:val="single" w:sz="4" w:space="0" w:color="000000"/>
            </w:tcBorders>
          </w:tcPr>
          <w:p w14:paraId="3FBFA8A8"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36B5F911"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7E20D850"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r w:rsidR="00050F28" w:rsidRPr="00AD7745" w14:paraId="7B8CDF7A" w14:textId="77777777" w:rsidTr="00E27FA4">
        <w:trPr>
          <w:trHeight w:val="510"/>
        </w:trPr>
        <w:tc>
          <w:tcPr>
            <w:tcW w:w="1488" w:type="dxa"/>
            <w:tcBorders>
              <w:top w:val="single" w:sz="4" w:space="0" w:color="000000"/>
              <w:left w:val="single" w:sz="4" w:space="0" w:color="000000"/>
              <w:bottom w:val="single" w:sz="4" w:space="0" w:color="000000"/>
              <w:right w:val="single" w:sz="4" w:space="0" w:color="000000"/>
            </w:tcBorders>
          </w:tcPr>
          <w:p w14:paraId="1967931A"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35831B1F"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1B44377"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r w:rsidR="00050F28" w:rsidRPr="00AD7745" w14:paraId="20073ACC" w14:textId="77777777" w:rsidTr="00E27FA4">
        <w:trPr>
          <w:trHeight w:val="510"/>
        </w:trPr>
        <w:tc>
          <w:tcPr>
            <w:tcW w:w="1488" w:type="dxa"/>
            <w:tcBorders>
              <w:top w:val="single" w:sz="4" w:space="0" w:color="000000"/>
              <w:left w:val="single" w:sz="4" w:space="0" w:color="000000"/>
              <w:bottom w:val="single" w:sz="4" w:space="0" w:color="000000"/>
              <w:right w:val="single" w:sz="4" w:space="0" w:color="000000"/>
            </w:tcBorders>
          </w:tcPr>
          <w:p w14:paraId="666654D0"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7ED0AC51"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266F89D3"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r w:rsidR="00050F28" w:rsidRPr="00AD7745" w14:paraId="001CEB49" w14:textId="77777777" w:rsidTr="00E27FA4">
        <w:trPr>
          <w:trHeight w:val="510"/>
        </w:trPr>
        <w:tc>
          <w:tcPr>
            <w:tcW w:w="1488" w:type="dxa"/>
            <w:tcBorders>
              <w:top w:val="single" w:sz="4" w:space="0" w:color="000000"/>
              <w:left w:val="single" w:sz="4" w:space="0" w:color="000000"/>
              <w:bottom w:val="single" w:sz="4" w:space="0" w:color="000000"/>
              <w:right w:val="single" w:sz="4" w:space="0" w:color="000000"/>
            </w:tcBorders>
          </w:tcPr>
          <w:p w14:paraId="5067611A"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2904F6BE"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E7A97C3"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r w:rsidR="00050F28" w:rsidRPr="00AD7745" w14:paraId="666336FC" w14:textId="77777777" w:rsidTr="00E27FA4">
        <w:trPr>
          <w:trHeight w:val="510"/>
        </w:trPr>
        <w:tc>
          <w:tcPr>
            <w:tcW w:w="1488" w:type="dxa"/>
            <w:tcBorders>
              <w:top w:val="single" w:sz="4" w:space="0" w:color="000000"/>
              <w:left w:val="single" w:sz="4" w:space="0" w:color="000000"/>
              <w:bottom w:val="single" w:sz="4" w:space="0" w:color="000000"/>
              <w:right w:val="single" w:sz="4" w:space="0" w:color="000000"/>
            </w:tcBorders>
          </w:tcPr>
          <w:p w14:paraId="707B0205"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3A0963FE"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54DD7F9"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r w:rsidR="00050F28" w:rsidRPr="00AD7745" w14:paraId="25C0C658" w14:textId="77777777" w:rsidTr="00E27FA4">
        <w:trPr>
          <w:trHeight w:val="510"/>
        </w:trPr>
        <w:tc>
          <w:tcPr>
            <w:tcW w:w="1488" w:type="dxa"/>
            <w:tcBorders>
              <w:top w:val="single" w:sz="4" w:space="0" w:color="000000"/>
              <w:left w:val="single" w:sz="4" w:space="0" w:color="000000"/>
              <w:bottom w:val="single" w:sz="4" w:space="0" w:color="000000"/>
              <w:right w:val="single" w:sz="4" w:space="0" w:color="000000"/>
            </w:tcBorders>
          </w:tcPr>
          <w:p w14:paraId="07413EFC"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6D1A106D"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BF51F5C"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r w:rsidR="00050F28" w:rsidRPr="00AD7745" w14:paraId="39B1BD27" w14:textId="77777777" w:rsidTr="00E27FA4">
        <w:trPr>
          <w:trHeight w:val="510"/>
        </w:trPr>
        <w:tc>
          <w:tcPr>
            <w:tcW w:w="1488" w:type="dxa"/>
            <w:tcBorders>
              <w:top w:val="single" w:sz="4" w:space="0" w:color="000000"/>
              <w:left w:val="single" w:sz="4" w:space="0" w:color="000000"/>
              <w:bottom w:val="single" w:sz="4" w:space="0" w:color="000000"/>
              <w:right w:val="single" w:sz="4" w:space="0" w:color="000000"/>
            </w:tcBorders>
          </w:tcPr>
          <w:p w14:paraId="6F85E11A"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7E19990E"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7119C9B"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r w:rsidR="00050F28" w:rsidRPr="00AD7745" w14:paraId="5D62B0D5" w14:textId="77777777" w:rsidTr="00E27FA4">
        <w:trPr>
          <w:trHeight w:val="510"/>
        </w:trPr>
        <w:tc>
          <w:tcPr>
            <w:tcW w:w="1488" w:type="dxa"/>
            <w:tcBorders>
              <w:top w:val="single" w:sz="4" w:space="0" w:color="000000"/>
              <w:left w:val="single" w:sz="4" w:space="0" w:color="000000"/>
              <w:bottom w:val="single" w:sz="4" w:space="0" w:color="000000"/>
              <w:right w:val="single" w:sz="4" w:space="0" w:color="000000"/>
            </w:tcBorders>
          </w:tcPr>
          <w:p w14:paraId="72B248A6"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3C99ED15"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7829244E"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r w:rsidR="00050F28" w:rsidRPr="00AD7745" w14:paraId="120D0752" w14:textId="77777777" w:rsidTr="00E27FA4">
        <w:trPr>
          <w:trHeight w:val="511"/>
        </w:trPr>
        <w:tc>
          <w:tcPr>
            <w:tcW w:w="1488" w:type="dxa"/>
            <w:tcBorders>
              <w:top w:val="single" w:sz="4" w:space="0" w:color="000000"/>
              <w:left w:val="single" w:sz="4" w:space="0" w:color="000000"/>
              <w:bottom w:val="single" w:sz="4" w:space="0" w:color="000000"/>
              <w:right w:val="single" w:sz="4" w:space="0" w:color="000000"/>
            </w:tcBorders>
          </w:tcPr>
          <w:p w14:paraId="2E26B5D2"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6661" w:type="dxa"/>
            <w:tcBorders>
              <w:top w:val="single" w:sz="4" w:space="0" w:color="000000"/>
              <w:left w:val="single" w:sz="4" w:space="0" w:color="000000"/>
              <w:bottom w:val="single" w:sz="4" w:space="0" w:color="000000"/>
              <w:right w:val="single" w:sz="4" w:space="0" w:color="000000"/>
            </w:tcBorders>
          </w:tcPr>
          <w:p w14:paraId="1E19F5FC"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64FE7CF7" w14:textId="77777777" w:rsidR="00050F28" w:rsidRPr="00AD7745" w:rsidRDefault="00050F28" w:rsidP="00E27FA4">
            <w:pPr>
              <w:spacing w:after="160" w:line="259" w:lineRule="auto"/>
              <w:rPr>
                <w:rFonts w:eastAsiaTheme="minorHAnsi" w:cstheme="minorHAnsi"/>
                <w:sz w:val="24"/>
                <w:szCs w:val="24"/>
                <w:lang w:eastAsia="en-US"/>
              </w:rPr>
            </w:pPr>
            <w:r w:rsidRPr="00AD7745">
              <w:rPr>
                <w:rFonts w:eastAsiaTheme="minorHAnsi" w:cstheme="minorHAnsi"/>
                <w:b/>
                <w:sz w:val="24"/>
                <w:szCs w:val="24"/>
                <w:lang w:eastAsia="en-US"/>
              </w:rPr>
              <w:t xml:space="preserve"> </w:t>
            </w:r>
          </w:p>
        </w:tc>
      </w:tr>
    </w:tbl>
    <w:p w14:paraId="5255D33F" w14:textId="77777777" w:rsidR="00050F28" w:rsidRPr="00AD7745" w:rsidRDefault="00050F28" w:rsidP="0040516D">
      <w:pPr>
        <w:rPr>
          <w:rFonts w:cstheme="minorHAnsi"/>
          <w:b/>
          <w:caps/>
          <w:sz w:val="24"/>
          <w:szCs w:val="24"/>
          <w:lang w:val="en-US"/>
        </w:rPr>
      </w:pPr>
    </w:p>
    <w:p w14:paraId="799249F1" w14:textId="3557F718" w:rsidR="0040516D" w:rsidRPr="00AD7745" w:rsidRDefault="0040516D" w:rsidP="0040516D">
      <w:pPr>
        <w:rPr>
          <w:rFonts w:cstheme="minorHAnsi"/>
          <w:sz w:val="24"/>
          <w:szCs w:val="24"/>
        </w:rPr>
      </w:pPr>
    </w:p>
    <w:p w14:paraId="61ADA8D2" w14:textId="77777777" w:rsidR="007127FE" w:rsidRPr="00AD7745" w:rsidRDefault="007127FE" w:rsidP="0040516D">
      <w:pPr>
        <w:rPr>
          <w:rFonts w:cstheme="minorHAnsi"/>
          <w:sz w:val="24"/>
          <w:szCs w:val="24"/>
        </w:rPr>
      </w:pPr>
    </w:p>
    <w:p w14:paraId="50592A83" w14:textId="77777777" w:rsidR="007127FE" w:rsidRPr="00AD7745" w:rsidRDefault="007127FE" w:rsidP="0040516D">
      <w:pPr>
        <w:rPr>
          <w:rFonts w:cstheme="minorHAnsi"/>
          <w:sz w:val="24"/>
          <w:szCs w:val="24"/>
        </w:rPr>
      </w:pPr>
    </w:p>
    <w:p w14:paraId="4376B46F" w14:textId="77777777" w:rsidR="007127FE" w:rsidRPr="00AD7745" w:rsidRDefault="007127FE" w:rsidP="0040516D">
      <w:pPr>
        <w:rPr>
          <w:rFonts w:cstheme="minorHAnsi"/>
          <w:sz w:val="24"/>
          <w:szCs w:val="24"/>
        </w:rPr>
      </w:pPr>
    </w:p>
    <w:p w14:paraId="197A8A19" w14:textId="77777777" w:rsidR="00565EAD" w:rsidRPr="00AD7745" w:rsidRDefault="00565EAD" w:rsidP="0040516D">
      <w:pPr>
        <w:rPr>
          <w:rFonts w:cstheme="minorHAnsi"/>
          <w:sz w:val="24"/>
          <w:szCs w:val="24"/>
        </w:rPr>
      </w:pPr>
    </w:p>
    <w:p w14:paraId="52CC24D7" w14:textId="77777777" w:rsidR="00565EAD" w:rsidRPr="00AD7745" w:rsidRDefault="00565EAD" w:rsidP="008A0543">
      <w:pPr>
        <w:spacing w:after="0"/>
        <w:rPr>
          <w:rFonts w:cstheme="minorHAnsi"/>
          <w:sz w:val="24"/>
          <w:szCs w:val="24"/>
        </w:rPr>
      </w:pPr>
    </w:p>
    <w:p w14:paraId="425F6AA7" w14:textId="77777777" w:rsidR="00565EAD" w:rsidRPr="00AD7745" w:rsidRDefault="00565EAD" w:rsidP="008A0543">
      <w:pPr>
        <w:spacing w:after="0"/>
        <w:rPr>
          <w:rFonts w:cstheme="minorHAnsi"/>
          <w:sz w:val="24"/>
          <w:szCs w:val="24"/>
        </w:rPr>
      </w:pPr>
    </w:p>
    <w:p w14:paraId="6EE02A4C" w14:textId="6B9A2D6A" w:rsidR="0040516D" w:rsidRPr="00AD7745" w:rsidRDefault="00B53E1B" w:rsidP="0040516D">
      <w:pPr>
        <w:rPr>
          <w:rFonts w:cstheme="minorHAnsi"/>
          <w:b/>
          <w:bCs/>
          <w:sz w:val="28"/>
          <w:szCs w:val="28"/>
        </w:rPr>
      </w:pPr>
      <w:r w:rsidRPr="00AD7745">
        <w:rPr>
          <w:rFonts w:cstheme="minorHAnsi"/>
          <w:b/>
          <w:bCs/>
          <w:sz w:val="28"/>
          <w:szCs w:val="28"/>
        </w:rPr>
        <w:t>MENTORI</w:t>
      </w:r>
      <w:r w:rsidR="0040516D" w:rsidRPr="00AD7745">
        <w:rPr>
          <w:rFonts w:cstheme="minorHAnsi"/>
          <w:b/>
          <w:bCs/>
          <w:sz w:val="28"/>
          <w:szCs w:val="28"/>
        </w:rPr>
        <w:t xml:space="preserve">TAPAAMISET </w:t>
      </w:r>
    </w:p>
    <w:p w14:paraId="28C3A584" w14:textId="77777777" w:rsidR="0040516D" w:rsidRPr="00AD7745" w:rsidRDefault="0040516D" w:rsidP="0040516D">
      <w:pPr>
        <w:rPr>
          <w:rFonts w:cstheme="minorHAnsi"/>
          <w:sz w:val="24"/>
          <w:szCs w:val="24"/>
        </w:rPr>
      </w:pPr>
      <w:r w:rsidRPr="00AD7745">
        <w:rPr>
          <w:rFonts w:cstheme="minorHAnsi"/>
          <w:sz w:val="24"/>
          <w:szCs w:val="24"/>
        </w:rPr>
        <w:t xml:space="preserve"> </w:t>
      </w:r>
    </w:p>
    <w:p w14:paraId="74B16ED3" w14:textId="77777777" w:rsidR="0040516D" w:rsidRPr="00AD7745" w:rsidRDefault="0040516D" w:rsidP="0040516D">
      <w:pPr>
        <w:rPr>
          <w:rFonts w:cstheme="minorHAnsi"/>
          <w:sz w:val="24"/>
          <w:szCs w:val="24"/>
        </w:rPr>
      </w:pPr>
      <w:r w:rsidRPr="00AD7745">
        <w:rPr>
          <w:rFonts w:cstheme="minorHAnsi"/>
          <w:sz w:val="24"/>
          <w:szCs w:val="24"/>
        </w:rPr>
        <w:t xml:space="preserve"> </w:t>
      </w:r>
    </w:p>
    <w:tbl>
      <w:tblPr>
        <w:tblStyle w:val="TableGrid"/>
        <w:tblW w:w="9283" w:type="dxa"/>
        <w:tblInd w:w="498" w:type="dxa"/>
        <w:tblCellMar>
          <w:top w:w="13" w:type="dxa"/>
          <w:left w:w="70" w:type="dxa"/>
          <w:right w:w="115" w:type="dxa"/>
        </w:tblCellMar>
        <w:tblLook w:val="04A0" w:firstRow="1" w:lastRow="0" w:firstColumn="1" w:lastColumn="0" w:noHBand="0" w:noVBand="1"/>
      </w:tblPr>
      <w:tblGrid>
        <w:gridCol w:w="1488"/>
        <w:gridCol w:w="3395"/>
        <w:gridCol w:w="4400"/>
      </w:tblGrid>
      <w:tr w:rsidR="0040516D" w:rsidRPr="00AD7745" w14:paraId="0D35D618"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vAlign w:val="center"/>
          </w:tcPr>
          <w:p w14:paraId="55F5857E" w14:textId="77777777" w:rsidR="0040516D" w:rsidRPr="00AD7745" w:rsidRDefault="0040516D" w:rsidP="0040516D">
            <w:pPr>
              <w:spacing w:after="160" w:line="259" w:lineRule="auto"/>
              <w:rPr>
                <w:rFonts w:eastAsiaTheme="minorHAnsi" w:cstheme="minorHAnsi"/>
                <w:sz w:val="24"/>
                <w:szCs w:val="24"/>
                <w:lang w:eastAsia="en-US"/>
              </w:rPr>
            </w:pPr>
            <w:proofErr w:type="gramStart"/>
            <w:r w:rsidRPr="00AD7745">
              <w:rPr>
                <w:rFonts w:eastAsiaTheme="minorHAnsi" w:cstheme="minorHAnsi"/>
                <w:sz w:val="24"/>
                <w:szCs w:val="24"/>
                <w:lang w:eastAsia="en-US"/>
              </w:rPr>
              <w:t>pvm</w:t>
            </w:r>
            <w:proofErr w:type="gramEnd"/>
            <w:r w:rsidRPr="00AD7745">
              <w:rPr>
                <w:rFonts w:eastAsiaTheme="minorHAnsi" w:cstheme="minorHAnsi"/>
                <w:sz w:val="24"/>
                <w:szCs w:val="24"/>
                <w:lang w:eastAsia="en-US"/>
              </w:rPr>
              <w:t xml:space="preserve"> </w:t>
            </w:r>
          </w:p>
        </w:tc>
        <w:tc>
          <w:tcPr>
            <w:tcW w:w="3395" w:type="dxa"/>
            <w:tcBorders>
              <w:top w:val="single" w:sz="4" w:space="0" w:color="000000"/>
              <w:left w:val="single" w:sz="4" w:space="0" w:color="000000"/>
              <w:bottom w:val="single" w:sz="4" w:space="0" w:color="000000"/>
              <w:right w:val="single" w:sz="4" w:space="0" w:color="000000"/>
            </w:tcBorders>
            <w:vAlign w:val="center"/>
          </w:tcPr>
          <w:p w14:paraId="470F21E4" w14:textId="7B319297" w:rsidR="0040516D" w:rsidRPr="00AD7745" w:rsidRDefault="00B53E1B"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Mentori</w:t>
            </w:r>
          </w:p>
        </w:tc>
        <w:tc>
          <w:tcPr>
            <w:tcW w:w="4400" w:type="dxa"/>
            <w:tcBorders>
              <w:top w:val="single" w:sz="4" w:space="0" w:color="000000"/>
              <w:left w:val="single" w:sz="4" w:space="0" w:color="000000"/>
              <w:bottom w:val="single" w:sz="4" w:space="0" w:color="000000"/>
              <w:right w:val="single" w:sz="4" w:space="0" w:color="000000"/>
            </w:tcBorders>
            <w:vAlign w:val="center"/>
          </w:tcPr>
          <w:p w14:paraId="2A940FFB"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Huom. </w:t>
            </w:r>
          </w:p>
        </w:tc>
      </w:tr>
      <w:tr w:rsidR="0040516D" w:rsidRPr="00AD7745" w14:paraId="0B20FF72"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tcPr>
          <w:p w14:paraId="65631C40"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3395" w:type="dxa"/>
            <w:tcBorders>
              <w:top w:val="single" w:sz="4" w:space="0" w:color="000000"/>
              <w:left w:val="single" w:sz="4" w:space="0" w:color="000000"/>
              <w:bottom w:val="single" w:sz="4" w:space="0" w:color="000000"/>
              <w:right w:val="single" w:sz="4" w:space="0" w:color="000000"/>
            </w:tcBorders>
          </w:tcPr>
          <w:p w14:paraId="263FB2AC"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4400" w:type="dxa"/>
            <w:tcBorders>
              <w:top w:val="single" w:sz="4" w:space="0" w:color="000000"/>
              <w:left w:val="single" w:sz="4" w:space="0" w:color="000000"/>
              <w:bottom w:val="single" w:sz="4" w:space="0" w:color="000000"/>
              <w:right w:val="single" w:sz="4" w:space="0" w:color="000000"/>
            </w:tcBorders>
          </w:tcPr>
          <w:p w14:paraId="74B627C7"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40516D" w:rsidRPr="00AD7745" w14:paraId="03438C2F"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tcPr>
          <w:p w14:paraId="0BF47F86"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3395" w:type="dxa"/>
            <w:tcBorders>
              <w:top w:val="single" w:sz="4" w:space="0" w:color="000000"/>
              <w:left w:val="single" w:sz="4" w:space="0" w:color="000000"/>
              <w:bottom w:val="single" w:sz="4" w:space="0" w:color="000000"/>
              <w:right w:val="single" w:sz="4" w:space="0" w:color="000000"/>
            </w:tcBorders>
          </w:tcPr>
          <w:p w14:paraId="3DCCF99E"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4400" w:type="dxa"/>
            <w:tcBorders>
              <w:top w:val="single" w:sz="4" w:space="0" w:color="000000"/>
              <w:left w:val="single" w:sz="4" w:space="0" w:color="000000"/>
              <w:bottom w:val="single" w:sz="4" w:space="0" w:color="000000"/>
              <w:right w:val="single" w:sz="4" w:space="0" w:color="000000"/>
            </w:tcBorders>
          </w:tcPr>
          <w:p w14:paraId="7B90F63D"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40516D" w:rsidRPr="00AD7745" w14:paraId="145E75AB"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tcPr>
          <w:p w14:paraId="51658AAA"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3395" w:type="dxa"/>
            <w:tcBorders>
              <w:top w:val="single" w:sz="4" w:space="0" w:color="000000"/>
              <w:left w:val="single" w:sz="4" w:space="0" w:color="000000"/>
              <w:bottom w:val="single" w:sz="4" w:space="0" w:color="000000"/>
              <w:right w:val="single" w:sz="4" w:space="0" w:color="000000"/>
            </w:tcBorders>
          </w:tcPr>
          <w:p w14:paraId="3F858050"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4400" w:type="dxa"/>
            <w:tcBorders>
              <w:top w:val="single" w:sz="4" w:space="0" w:color="000000"/>
              <w:left w:val="single" w:sz="4" w:space="0" w:color="000000"/>
              <w:bottom w:val="single" w:sz="4" w:space="0" w:color="000000"/>
              <w:right w:val="single" w:sz="4" w:space="0" w:color="000000"/>
            </w:tcBorders>
          </w:tcPr>
          <w:p w14:paraId="7F9864C2"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40516D" w:rsidRPr="00AD7745" w14:paraId="6A6AB6C1"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tcPr>
          <w:p w14:paraId="06D4D919"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3395" w:type="dxa"/>
            <w:tcBorders>
              <w:top w:val="single" w:sz="4" w:space="0" w:color="000000"/>
              <w:left w:val="single" w:sz="4" w:space="0" w:color="000000"/>
              <w:bottom w:val="single" w:sz="4" w:space="0" w:color="000000"/>
              <w:right w:val="single" w:sz="4" w:space="0" w:color="000000"/>
            </w:tcBorders>
          </w:tcPr>
          <w:p w14:paraId="2E993B7F"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4400" w:type="dxa"/>
            <w:tcBorders>
              <w:top w:val="single" w:sz="4" w:space="0" w:color="000000"/>
              <w:left w:val="single" w:sz="4" w:space="0" w:color="000000"/>
              <w:bottom w:val="single" w:sz="4" w:space="0" w:color="000000"/>
              <w:right w:val="single" w:sz="4" w:space="0" w:color="000000"/>
            </w:tcBorders>
          </w:tcPr>
          <w:p w14:paraId="478C3F71"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40516D" w:rsidRPr="00AD7745" w14:paraId="7C2D5C57"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tcPr>
          <w:p w14:paraId="1AF1E8C0"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3395" w:type="dxa"/>
            <w:tcBorders>
              <w:top w:val="single" w:sz="4" w:space="0" w:color="000000"/>
              <w:left w:val="single" w:sz="4" w:space="0" w:color="000000"/>
              <w:bottom w:val="single" w:sz="4" w:space="0" w:color="000000"/>
              <w:right w:val="single" w:sz="4" w:space="0" w:color="000000"/>
            </w:tcBorders>
          </w:tcPr>
          <w:p w14:paraId="4D7AD109"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4400" w:type="dxa"/>
            <w:tcBorders>
              <w:top w:val="single" w:sz="4" w:space="0" w:color="000000"/>
              <w:left w:val="single" w:sz="4" w:space="0" w:color="000000"/>
              <w:bottom w:val="single" w:sz="4" w:space="0" w:color="000000"/>
              <w:right w:val="single" w:sz="4" w:space="0" w:color="000000"/>
            </w:tcBorders>
          </w:tcPr>
          <w:p w14:paraId="7BB22473"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40516D" w:rsidRPr="00AD7745" w14:paraId="7554B155"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tcPr>
          <w:p w14:paraId="733C6C84"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3395" w:type="dxa"/>
            <w:tcBorders>
              <w:top w:val="single" w:sz="4" w:space="0" w:color="000000"/>
              <w:left w:val="single" w:sz="4" w:space="0" w:color="000000"/>
              <w:bottom w:val="single" w:sz="4" w:space="0" w:color="000000"/>
              <w:right w:val="single" w:sz="4" w:space="0" w:color="000000"/>
            </w:tcBorders>
          </w:tcPr>
          <w:p w14:paraId="701BE7FB"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4400" w:type="dxa"/>
            <w:tcBorders>
              <w:top w:val="single" w:sz="4" w:space="0" w:color="000000"/>
              <w:left w:val="single" w:sz="4" w:space="0" w:color="000000"/>
              <w:bottom w:val="single" w:sz="4" w:space="0" w:color="000000"/>
              <w:right w:val="single" w:sz="4" w:space="0" w:color="000000"/>
            </w:tcBorders>
          </w:tcPr>
          <w:p w14:paraId="799F74E7"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40516D" w:rsidRPr="00AD7745" w14:paraId="64D78A98"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tcPr>
          <w:p w14:paraId="4D240DFA"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3395" w:type="dxa"/>
            <w:tcBorders>
              <w:top w:val="single" w:sz="4" w:space="0" w:color="000000"/>
              <w:left w:val="single" w:sz="4" w:space="0" w:color="000000"/>
              <w:bottom w:val="single" w:sz="4" w:space="0" w:color="000000"/>
              <w:right w:val="single" w:sz="4" w:space="0" w:color="000000"/>
            </w:tcBorders>
          </w:tcPr>
          <w:p w14:paraId="7B3912A6"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4400" w:type="dxa"/>
            <w:tcBorders>
              <w:top w:val="single" w:sz="4" w:space="0" w:color="000000"/>
              <w:left w:val="single" w:sz="4" w:space="0" w:color="000000"/>
              <w:bottom w:val="single" w:sz="4" w:space="0" w:color="000000"/>
              <w:right w:val="single" w:sz="4" w:space="0" w:color="000000"/>
            </w:tcBorders>
          </w:tcPr>
          <w:p w14:paraId="578D5A8C"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40516D" w:rsidRPr="00AD7745" w14:paraId="7C070B05"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tcPr>
          <w:p w14:paraId="3BECCBFA"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3395" w:type="dxa"/>
            <w:tcBorders>
              <w:top w:val="single" w:sz="4" w:space="0" w:color="000000"/>
              <w:left w:val="single" w:sz="4" w:space="0" w:color="000000"/>
              <w:bottom w:val="single" w:sz="4" w:space="0" w:color="000000"/>
              <w:right w:val="single" w:sz="4" w:space="0" w:color="000000"/>
            </w:tcBorders>
          </w:tcPr>
          <w:p w14:paraId="0659F8BC"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4400" w:type="dxa"/>
            <w:tcBorders>
              <w:top w:val="single" w:sz="4" w:space="0" w:color="000000"/>
              <w:left w:val="single" w:sz="4" w:space="0" w:color="000000"/>
              <w:bottom w:val="single" w:sz="4" w:space="0" w:color="000000"/>
              <w:right w:val="single" w:sz="4" w:space="0" w:color="000000"/>
            </w:tcBorders>
          </w:tcPr>
          <w:p w14:paraId="44A7FFA4"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40516D" w:rsidRPr="00AD7745" w14:paraId="03E40445"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tcPr>
          <w:p w14:paraId="353EB3DB"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3395" w:type="dxa"/>
            <w:tcBorders>
              <w:top w:val="single" w:sz="4" w:space="0" w:color="000000"/>
              <w:left w:val="single" w:sz="4" w:space="0" w:color="000000"/>
              <w:bottom w:val="single" w:sz="4" w:space="0" w:color="000000"/>
              <w:right w:val="single" w:sz="4" w:space="0" w:color="000000"/>
            </w:tcBorders>
          </w:tcPr>
          <w:p w14:paraId="4186A7E8"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4400" w:type="dxa"/>
            <w:tcBorders>
              <w:top w:val="single" w:sz="4" w:space="0" w:color="000000"/>
              <w:left w:val="single" w:sz="4" w:space="0" w:color="000000"/>
              <w:bottom w:val="single" w:sz="4" w:space="0" w:color="000000"/>
              <w:right w:val="single" w:sz="4" w:space="0" w:color="000000"/>
            </w:tcBorders>
          </w:tcPr>
          <w:p w14:paraId="65E456D5"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40516D" w:rsidRPr="00AD7745" w14:paraId="2A923E96"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tcPr>
          <w:p w14:paraId="5D848B34"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3395" w:type="dxa"/>
            <w:tcBorders>
              <w:top w:val="single" w:sz="4" w:space="0" w:color="000000"/>
              <w:left w:val="single" w:sz="4" w:space="0" w:color="000000"/>
              <w:bottom w:val="single" w:sz="4" w:space="0" w:color="000000"/>
              <w:right w:val="single" w:sz="4" w:space="0" w:color="000000"/>
            </w:tcBorders>
          </w:tcPr>
          <w:p w14:paraId="40DD3650"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4400" w:type="dxa"/>
            <w:tcBorders>
              <w:top w:val="single" w:sz="4" w:space="0" w:color="000000"/>
              <w:left w:val="single" w:sz="4" w:space="0" w:color="000000"/>
              <w:bottom w:val="single" w:sz="4" w:space="0" w:color="000000"/>
              <w:right w:val="single" w:sz="4" w:space="0" w:color="000000"/>
            </w:tcBorders>
          </w:tcPr>
          <w:p w14:paraId="01796E89"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40516D" w:rsidRPr="00AD7745" w14:paraId="1DEE89F8"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tcPr>
          <w:p w14:paraId="4777B88A"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3395" w:type="dxa"/>
            <w:tcBorders>
              <w:top w:val="single" w:sz="4" w:space="0" w:color="000000"/>
              <w:left w:val="single" w:sz="4" w:space="0" w:color="000000"/>
              <w:bottom w:val="single" w:sz="4" w:space="0" w:color="000000"/>
              <w:right w:val="single" w:sz="4" w:space="0" w:color="000000"/>
            </w:tcBorders>
          </w:tcPr>
          <w:p w14:paraId="56EF6661"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4400" w:type="dxa"/>
            <w:tcBorders>
              <w:top w:val="single" w:sz="4" w:space="0" w:color="000000"/>
              <w:left w:val="single" w:sz="4" w:space="0" w:color="000000"/>
              <w:bottom w:val="single" w:sz="4" w:space="0" w:color="000000"/>
              <w:right w:val="single" w:sz="4" w:space="0" w:color="000000"/>
            </w:tcBorders>
          </w:tcPr>
          <w:p w14:paraId="39376A1C"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40516D" w:rsidRPr="00AD7745" w14:paraId="2F2C0639"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tcPr>
          <w:p w14:paraId="632FA1BE"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3395" w:type="dxa"/>
            <w:tcBorders>
              <w:top w:val="single" w:sz="4" w:space="0" w:color="000000"/>
              <w:left w:val="single" w:sz="4" w:space="0" w:color="000000"/>
              <w:bottom w:val="single" w:sz="4" w:space="0" w:color="000000"/>
              <w:right w:val="single" w:sz="4" w:space="0" w:color="000000"/>
            </w:tcBorders>
          </w:tcPr>
          <w:p w14:paraId="355CEE22"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4400" w:type="dxa"/>
            <w:tcBorders>
              <w:top w:val="single" w:sz="4" w:space="0" w:color="000000"/>
              <w:left w:val="single" w:sz="4" w:space="0" w:color="000000"/>
              <w:bottom w:val="single" w:sz="4" w:space="0" w:color="000000"/>
              <w:right w:val="single" w:sz="4" w:space="0" w:color="000000"/>
            </w:tcBorders>
          </w:tcPr>
          <w:p w14:paraId="49286EB6"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40516D" w:rsidRPr="00AD7745" w14:paraId="2157233B"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tcPr>
          <w:p w14:paraId="46F784D6"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3395" w:type="dxa"/>
            <w:tcBorders>
              <w:top w:val="single" w:sz="4" w:space="0" w:color="000000"/>
              <w:left w:val="single" w:sz="4" w:space="0" w:color="000000"/>
              <w:bottom w:val="single" w:sz="4" w:space="0" w:color="000000"/>
              <w:right w:val="single" w:sz="4" w:space="0" w:color="000000"/>
            </w:tcBorders>
          </w:tcPr>
          <w:p w14:paraId="20AFCE33"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4400" w:type="dxa"/>
            <w:tcBorders>
              <w:top w:val="single" w:sz="4" w:space="0" w:color="000000"/>
              <w:left w:val="single" w:sz="4" w:space="0" w:color="000000"/>
              <w:bottom w:val="single" w:sz="4" w:space="0" w:color="000000"/>
              <w:right w:val="single" w:sz="4" w:space="0" w:color="000000"/>
            </w:tcBorders>
          </w:tcPr>
          <w:p w14:paraId="138646CF"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40516D" w:rsidRPr="00AD7745" w14:paraId="1C43C9F7"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tcPr>
          <w:p w14:paraId="26EF5278"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3395" w:type="dxa"/>
            <w:tcBorders>
              <w:top w:val="single" w:sz="4" w:space="0" w:color="000000"/>
              <w:left w:val="single" w:sz="4" w:space="0" w:color="000000"/>
              <w:bottom w:val="single" w:sz="4" w:space="0" w:color="000000"/>
              <w:right w:val="single" w:sz="4" w:space="0" w:color="000000"/>
            </w:tcBorders>
          </w:tcPr>
          <w:p w14:paraId="463B9CBC"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4400" w:type="dxa"/>
            <w:tcBorders>
              <w:top w:val="single" w:sz="4" w:space="0" w:color="000000"/>
              <w:left w:val="single" w:sz="4" w:space="0" w:color="000000"/>
              <w:bottom w:val="single" w:sz="4" w:space="0" w:color="000000"/>
              <w:right w:val="single" w:sz="4" w:space="0" w:color="000000"/>
            </w:tcBorders>
          </w:tcPr>
          <w:p w14:paraId="77F8BBA6"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40516D" w:rsidRPr="00AD7745" w14:paraId="763C14BA"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tcPr>
          <w:p w14:paraId="6FA7C98A"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3395" w:type="dxa"/>
            <w:tcBorders>
              <w:top w:val="single" w:sz="4" w:space="0" w:color="000000"/>
              <w:left w:val="single" w:sz="4" w:space="0" w:color="000000"/>
              <w:bottom w:val="single" w:sz="4" w:space="0" w:color="000000"/>
              <w:right w:val="single" w:sz="4" w:space="0" w:color="000000"/>
            </w:tcBorders>
          </w:tcPr>
          <w:p w14:paraId="12EBB7E9"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4400" w:type="dxa"/>
            <w:tcBorders>
              <w:top w:val="single" w:sz="4" w:space="0" w:color="000000"/>
              <w:left w:val="single" w:sz="4" w:space="0" w:color="000000"/>
              <w:bottom w:val="single" w:sz="4" w:space="0" w:color="000000"/>
              <w:right w:val="single" w:sz="4" w:space="0" w:color="000000"/>
            </w:tcBorders>
          </w:tcPr>
          <w:p w14:paraId="77FB1406"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40516D" w:rsidRPr="00AD7745" w14:paraId="030F1F3D"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tcPr>
          <w:p w14:paraId="79F408CC"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3395" w:type="dxa"/>
            <w:tcBorders>
              <w:top w:val="single" w:sz="4" w:space="0" w:color="000000"/>
              <w:left w:val="single" w:sz="4" w:space="0" w:color="000000"/>
              <w:bottom w:val="single" w:sz="4" w:space="0" w:color="000000"/>
              <w:right w:val="single" w:sz="4" w:space="0" w:color="000000"/>
            </w:tcBorders>
          </w:tcPr>
          <w:p w14:paraId="2202633C"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4400" w:type="dxa"/>
            <w:tcBorders>
              <w:top w:val="single" w:sz="4" w:space="0" w:color="000000"/>
              <w:left w:val="single" w:sz="4" w:space="0" w:color="000000"/>
              <w:bottom w:val="single" w:sz="4" w:space="0" w:color="000000"/>
              <w:right w:val="single" w:sz="4" w:space="0" w:color="000000"/>
            </w:tcBorders>
          </w:tcPr>
          <w:p w14:paraId="50A5C8A4"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r w:rsidR="0040516D" w:rsidRPr="00AD7745" w14:paraId="03E66590" w14:textId="77777777" w:rsidTr="000F0ED3">
        <w:trPr>
          <w:trHeight w:val="510"/>
        </w:trPr>
        <w:tc>
          <w:tcPr>
            <w:tcW w:w="1488" w:type="dxa"/>
            <w:tcBorders>
              <w:top w:val="single" w:sz="4" w:space="0" w:color="000000"/>
              <w:left w:val="single" w:sz="4" w:space="0" w:color="000000"/>
              <w:bottom w:val="single" w:sz="4" w:space="0" w:color="000000"/>
              <w:right w:val="single" w:sz="4" w:space="0" w:color="000000"/>
            </w:tcBorders>
          </w:tcPr>
          <w:p w14:paraId="762E0A99"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3395" w:type="dxa"/>
            <w:tcBorders>
              <w:top w:val="single" w:sz="4" w:space="0" w:color="000000"/>
              <w:left w:val="single" w:sz="4" w:space="0" w:color="000000"/>
              <w:bottom w:val="single" w:sz="4" w:space="0" w:color="000000"/>
              <w:right w:val="single" w:sz="4" w:space="0" w:color="000000"/>
            </w:tcBorders>
          </w:tcPr>
          <w:p w14:paraId="5F598C90"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c>
          <w:tcPr>
            <w:tcW w:w="4400" w:type="dxa"/>
            <w:tcBorders>
              <w:top w:val="single" w:sz="4" w:space="0" w:color="000000"/>
              <w:left w:val="single" w:sz="4" w:space="0" w:color="000000"/>
              <w:bottom w:val="single" w:sz="4" w:space="0" w:color="000000"/>
              <w:right w:val="single" w:sz="4" w:space="0" w:color="000000"/>
            </w:tcBorders>
          </w:tcPr>
          <w:p w14:paraId="09726055" w14:textId="77777777" w:rsidR="0040516D" w:rsidRPr="00AD7745" w:rsidRDefault="0040516D" w:rsidP="0040516D">
            <w:pPr>
              <w:spacing w:after="160" w:line="259" w:lineRule="auto"/>
              <w:rPr>
                <w:rFonts w:eastAsiaTheme="minorHAnsi" w:cstheme="minorHAnsi"/>
                <w:sz w:val="24"/>
                <w:szCs w:val="24"/>
                <w:lang w:eastAsia="en-US"/>
              </w:rPr>
            </w:pPr>
            <w:r w:rsidRPr="00AD7745">
              <w:rPr>
                <w:rFonts w:eastAsiaTheme="minorHAnsi" w:cstheme="minorHAnsi"/>
                <w:sz w:val="24"/>
                <w:szCs w:val="24"/>
                <w:lang w:eastAsia="en-US"/>
              </w:rPr>
              <w:t xml:space="preserve"> </w:t>
            </w:r>
          </w:p>
        </w:tc>
      </w:tr>
    </w:tbl>
    <w:p w14:paraId="35DDD5D6" w14:textId="77777777" w:rsidR="00E61500" w:rsidRPr="00AD7745" w:rsidRDefault="00E61500" w:rsidP="00B53E1B">
      <w:pPr>
        <w:rPr>
          <w:rFonts w:cstheme="minorHAnsi"/>
          <w:sz w:val="24"/>
          <w:szCs w:val="24"/>
        </w:rPr>
      </w:pPr>
    </w:p>
    <w:sectPr w:rsidR="00E61500" w:rsidRPr="00AD7745">
      <w:footerReference w:type="even" r:id="rId10"/>
      <w:footerReference w:type="default" r:id="rId11"/>
      <w:pgSz w:w="11904" w:h="16840"/>
      <w:pgMar w:top="856" w:right="1128" w:bottom="949" w:left="851"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8555B" w14:textId="77777777" w:rsidR="00D552A9" w:rsidRDefault="00D552A9">
      <w:pPr>
        <w:spacing w:after="0" w:line="240" w:lineRule="auto"/>
      </w:pPr>
      <w:r>
        <w:separator/>
      </w:r>
    </w:p>
  </w:endnote>
  <w:endnote w:type="continuationSeparator" w:id="0">
    <w:p w14:paraId="4469EABE" w14:textId="77777777" w:rsidR="00D552A9" w:rsidRDefault="00D55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1D3D1" w14:textId="77777777" w:rsidR="000F0ED3" w:rsidRDefault="000F0ED3">
    <w:pPr>
      <w:tabs>
        <w:tab w:val="center" w:pos="568"/>
        <w:tab w:val="right" w:pos="9925"/>
      </w:tabs>
      <w:spacing w:after="0"/>
    </w:pPr>
    <w:r>
      <w:rPr>
        <w:rFonts w:ascii="Calibri" w:eastAsia="Calibri" w:hAnsi="Calibri" w:cs="Calibri"/>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DD1E5" w14:textId="77777777" w:rsidR="000F0ED3" w:rsidRDefault="000F0ED3">
    <w:pPr>
      <w:tabs>
        <w:tab w:val="center" w:pos="568"/>
        <w:tab w:val="right" w:pos="9925"/>
      </w:tabs>
      <w:spacing w:after="0"/>
    </w:pPr>
    <w:r>
      <w:rPr>
        <w:rFonts w:ascii="Calibri" w:eastAsia="Calibri" w:hAnsi="Calibri" w:cs="Calibri"/>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EDB42" w14:textId="77777777" w:rsidR="00D552A9" w:rsidRDefault="00D552A9">
      <w:pPr>
        <w:spacing w:after="0" w:line="240" w:lineRule="auto"/>
      </w:pPr>
      <w:r>
        <w:separator/>
      </w:r>
    </w:p>
  </w:footnote>
  <w:footnote w:type="continuationSeparator" w:id="0">
    <w:p w14:paraId="30EF51E4" w14:textId="77777777" w:rsidR="00D552A9" w:rsidRDefault="00D552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644A0"/>
    <w:multiLevelType w:val="hybridMultilevel"/>
    <w:tmpl w:val="F6188922"/>
    <w:lvl w:ilvl="0" w:tplc="70F4D880">
      <w:start w:val="1"/>
      <w:numFmt w:val="decimal"/>
      <w:lvlText w:val="%1."/>
      <w:lvlJc w:val="left"/>
      <w:pPr>
        <w:ind w:left="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26B19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E78E42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C8446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E07B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B07AC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290700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84AFC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DEEEA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2ED1794"/>
    <w:multiLevelType w:val="hybridMultilevel"/>
    <w:tmpl w:val="9AAC2774"/>
    <w:lvl w:ilvl="0" w:tplc="04C8E562">
      <w:start w:val="1"/>
      <w:numFmt w:val="decimal"/>
      <w:lvlText w:val="%1"/>
      <w:lvlJc w:val="left"/>
      <w:pPr>
        <w:ind w:left="1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8A644C">
      <w:start w:val="1"/>
      <w:numFmt w:val="lowerLetter"/>
      <w:lvlText w:val="%2"/>
      <w:lvlJc w:val="left"/>
      <w:pPr>
        <w:ind w:left="1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506670">
      <w:start w:val="1"/>
      <w:numFmt w:val="lowerRoman"/>
      <w:lvlText w:val="%3"/>
      <w:lvlJc w:val="left"/>
      <w:pPr>
        <w:ind w:left="25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0AC2C24">
      <w:start w:val="1"/>
      <w:numFmt w:val="decimal"/>
      <w:lvlText w:val="%4"/>
      <w:lvlJc w:val="left"/>
      <w:pPr>
        <w:ind w:left="32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62FF60">
      <w:start w:val="1"/>
      <w:numFmt w:val="lowerLetter"/>
      <w:lvlText w:val="%5"/>
      <w:lvlJc w:val="left"/>
      <w:pPr>
        <w:ind w:left="39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3A66D78">
      <w:start w:val="1"/>
      <w:numFmt w:val="lowerRoman"/>
      <w:lvlText w:val="%6"/>
      <w:lvlJc w:val="left"/>
      <w:pPr>
        <w:ind w:left="46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23CBF44">
      <w:start w:val="1"/>
      <w:numFmt w:val="decimal"/>
      <w:lvlText w:val="%7"/>
      <w:lvlJc w:val="left"/>
      <w:pPr>
        <w:ind w:left="5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5AA3C8">
      <w:start w:val="1"/>
      <w:numFmt w:val="lowerLetter"/>
      <w:lvlText w:val="%8"/>
      <w:lvlJc w:val="left"/>
      <w:pPr>
        <w:ind w:left="61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5ECBD38">
      <w:start w:val="1"/>
      <w:numFmt w:val="lowerRoman"/>
      <w:lvlText w:val="%9"/>
      <w:lvlJc w:val="left"/>
      <w:pPr>
        <w:ind w:left="68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3A10E10"/>
    <w:multiLevelType w:val="hybridMultilevel"/>
    <w:tmpl w:val="3BD6FE5E"/>
    <w:lvl w:ilvl="0" w:tplc="03E4906C">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6ACA3A">
      <w:start w:val="1"/>
      <w:numFmt w:val="bullet"/>
      <w:lvlText w:val="o"/>
      <w:lvlJc w:val="left"/>
      <w:pPr>
        <w:ind w:left="16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9A90A4">
      <w:start w:val="1"/>
      <w:numFmt w:val="bullet"/>
      <w:lvlText w:val="▪"/>
      <w:lvlJc w:val="left"/>
      <w:pPr>
        <w:ind w:left="2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68B296">
      <w:start w:val="1"/>
      <w:numFmt w:val="bullet"/>
      <w:lvlText w:val="•"/>
      <w:lvlJc w:val="left"/>
      <w:pPr>
        <w:ind w:left="3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ECF160">
      <w:start w:val="1"/>
      <w:numFmt w:val="bullet"/>
      <w:lvlText w:val="o"/>
      <w:lvlJc w:val="left"/>
      <w:pPr>
        <w:ind w:left="3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50364A">
      <w:start w:val="1"/>
      <w:numFmt w:val="bullet"/>
      <w:lvlText w:val="▪"/>
      <w:lvlJc w:val="left"/>
      <w:pPr>
        <w:ind w:left="45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78A5AE">
      <w:start w:val="1"/>
      <w:numFmt w:val="bullet"/>
      <w:lvlText w:val="•"/>
      <w:lvlJc w:val="left"/>
      <w:pPr>
        <w:ind w:left="52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5604AA">
      <w:start w:val="1"/>
      <w:numFmt w:val="bullet"/>
      <w:lvlText w:val="o"/>
      <w:lvlJc w:val="left"/>
      <w:pPr>
        <w:ind w:left="5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794C6CC">
      <w:start w:val="1"/>
      <w:numFmt w:val="bullet"/>
      <w:lvlText w:val="▪"/>
      <w:lvlJc w:val="left"/>
      <w:pPr>
        <w:ind w:left="6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6025F09"/>
    <w:multiLevelType w:val="hybridMultilevel"/>
    <w:tmpl w:val="F6188922"/>
    <w:lvl w:ilvl="0" w:tplc="FFFFFFFF">
      <w:start w:val="1"/>
      <w:numFmt w:val="decimal"/>
      <w:lvlText w:val="%1."/>
      <w:lvlJc w:val="left"/>
      <w:pPr>
        <w:ind w:left="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B2602B8"/>
    <w:multiLevelType w:val="hybridMultilevel"/>
    <w:tmpl w:val="15DE5808"/>
    <w:lvl w:ilvl="0" w:tplc="96FE3440">
      <w:start w:val="1"/>
      <w:numFmt w:val="decimal"/>
      <w:lvlText w:val="%1."/>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707A26">
      <w:start w:val="1"/>
      <w:numFmt w:val="lowerLetter"/>
      <w:lvlText w:val="%2"/>
      <w:lvlJc w:val="left"/>
      <w:pPr>
        <w:ind w:left="20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CEFFFC">
      <w:start w:val="1"/>
      <w:numFmt w:val="lowerRoman"/>
      <w:lvlText w:val="%3"/>
      <w:lvlJc w:val="left"/>
      <w:pPr>
        <w:ind w:left="2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7902788">
      <w:start w:val="1"/>
      <w:numFmt w:val="decimal"/>
      <w:lvlText w:val="%4"/>
      <w:lvlJc w:val="left"/>
      <w:pPr>
        <w:ind w:left="3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B03F60">
      <w:start w:val="1"/>
      <w:numFmt w:val="lowerLetter"/>
      <w:lvlText w:val="%5"/>
      <w:lvlJc w:val="left"/>
      <w:pPr>
        <w:ind w:left="4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26D698">
      <w:start w:val="1"/>
      <w:numFmt w:val="lowerRoman"/>
      <w:lvlText w:val="%6"/>
      <w:lvlJc w:val="left"/>
      <w:pPr>
        <w:ind w:left="48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5E2974">
      <w:start w:val="1"/>
      <w:numFmt w:val="decimal"/>
      <w:lvlText w:val="%7"/>
      <w:lvlJc w:val="left"/>
      <w:pPr>
        <w:ind w:left="56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0E550C">
      <w:start w:val="1"/>
      <w:numFmt w:val="lowerLetter"/>
      <w:lvlText w:val="%8"/>
      <w:lvlJc w:val="left"/>
      <w:pPr>
        <w:ind w:left="63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2EF638">
      <w:start w:val="1"/>
      <w:numFmt w:val="lowerRoman"/>
      <w:lvlText w:val="%9"/>
      <w:lvlJc w:val="left"/>
      <w:pPr>
        <w:ind w:left="70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623258F"/>
    <w:multiLevelType w:val="hybridMultilevel"/>
    <w:tmpl w:val="19900000"/>
    <w:lvl w:ilvl="0" w:tplc="03E4906C">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6ACA3A">
      <w:start w:val="1"/>
      <w:numFmt w:val="bullet"/>
      <w:lvlText w:val="o"/>
      <w:lvlJc w:val="left"/>
      <w:pPr>
        <w:ind w:left="16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9A90A4">
      <w:start w:val="1"/>
      <w:numFmt w:val="bullet"/>
      <w:lvlText w:val="▪"/>
      <w:lvlJc w:val="left"/>
      <w:pPr>
        <w:ind w:left="2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68B296">
      <w:start w:val="1"/>
      <w:numFmt w:val="bullet"/>
      <w:lvlText w:val="•"/>
      <w:lvlJc w:val="left"/>
      <w:pPr>
        <w:ind w:left="3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ECF160">
      <w:start w:val="1"/>
      <w:numFmt w:val="bullet"/>
      <w:lvlText w:val="o"/>
      <w:lvlJc w:val="left"/>
      <w:pPr>
        <w:ind w:left="3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50364A">
      <w:start w:val="1"/>
      <w:numFmt w:val="bullet"/>
      <w:lvlText w:val="▪"/>
      <w:lvlJc w:val="left"/>
      <w:pPr>
        <w:ind w:left="45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78A5AE">
      <w:start w:val="1"/>
      <w:numFmt w:val="bullet"/>
      <w:lvlText w:val="•"/>
      <w:lvlJc w:val="left"/>
      <w:pPr>
        <w:ind w:left="52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5604AA">
      <w:start w:val="1"/>
      <w:numFmt w:val="bullet"/>
      <w:lvlText w:val="o"/>
      <w:lvlJc w:val="left"/>
      <w:pPr>
        <w:ind w:left="5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794C6CC">
      <w:start w:val="1"/>
      <w:numFmt w:val="bullet"/>
      <w:lvlText w:val="▪"/>
      <w:lvlJc w:val="left"/>
      <w:pPr>
        <w:ind w:left="6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AB73DD1"/>
    <w:multiLevelType w:val="hybridMultilevel"/>
    <w:tmpl w:val="76D2BEE0"/>
    <w:lvl w:ilvl="0" w:tplc="4ADAF960">
      <w:start w:val="1"/>
      <w:numFmt w:val="decimal"/>
      <w:lvlText w:val="%1."/>
      <w:lvlJc w:val="left"/>
      <w:pPr>
        <w:ind w:left="82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3170524"/>
    <w:multiLevelType w:val="hybridMultilevel"/>
    <w:tmpl w:val="CD724EA4"/>
    <w:lvl w:ilvl="0" w:tplc="5F3C1D62">
      <w:start w:val="1"/>
      <w:numFmt w:val="decimal"/>
      <w:lvlText w:val="%1"/>
      <w:lvlJc w:val="left"/>
      <w:pPr>
        <w:ind w:left="11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345434">
      <w:start w:val="1"/>
      <w:numFmt w:val="lowerLetter"/>
      <w:lvlText w:val="%2"/>
      <w:lvlJc w:val="left"/>
      <w:pPr>
        <w:ind w:left="1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090DAF6">
      <w:start w:val="1"/>
      <w:numFmt w:val="lowerRoman"/>
      <w:lvlText w:val="%3"/>
      <w:lvlJc w:val="left"/>
      <w:pPr>
        <w:ind w:left="25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58234EE">
      <w:start w:val="1"/>
      <w:numFmt w:val="decimal"/>
      <w:lvlText w:val="%4"/>
      <w:lvlJc w:val="left"/>
      <w:pPr>
        <w:ind w:left="32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7ECBA8">
      <w:start w:val="1"/>
      <w:numFmt w:val="lowerLetter"/>
      <w:lvlText w:val="%5"/>
      <w:lvlJc w:val="left"/>
      <w:pPr>
        <w:ind w:left="39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5A8D436">
      <w:start w:val="1"/>
      <w:numFmt w:val="lowerRoman"/>
      <w:lvlText w:val="%6"/>
      <w:lvlJc w:val="left"/>
      <w:pPr>
        <w:ind w:left="46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CA202EE">
      <w:start w:val="1"/>
      <w:numFmt w:val="decimal"/>
      <w:lvlText w:val="%7"/>
      <w:lvlJc w:val="left"/>
      <w:pPr>
        <w:ind w:left="5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50DE36">
      <w:start w:val="1"/>
      <w:numFmt w:val="lowerLetter"/>
      <w:lvlText w:val="%8"/>
      <w:lvlJc w:val="left"/>
      <w:pPr>
        <w:ind w:left="61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C942874">
      <w:start w:val="1"/>
      <w:numFmt w:val="lowerRoman"/>
      <w:lvlText w:val="%9"/>
      <w:lvlJc w:val="left"/>
      <w:pPr>
        <w:ind w:left="68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219825623">
    <w:abstractNumId w:val="2"/>
  </w:num>
  <w:num w:numId="2" w16cid:durableId="1272398548">
    <w:abstractNumId w:val="0"/>
  </w:num>
  <w:num w:numId="3" w16cid:durableId="906692552">
    <w:abstractNumId w:val="4"/>
  </w:num>
  <w:num w:numId="4" w16cid:durableId="302927603">
    <w:abstractNumId w:val="1"/>
  </w:num>
  <w:num w:numId="5" w16cid:durableId="1032223029">
    <w:abstractNumId w:val="7"/>
  </w:num>
  <w:num w:numId="6" w16cid:durableId="1000042612">
    <w:abstractNumId w:val="5"/>
  </w:num>
  <w:num w:numId="7" w16cid:durableId="1645504661">
    <w:abstractNumId w:val="3"/>
  </w:num>
  <w:num w:numId="8" w16cid:durableId="7608316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16D"/>
    <w:rsid w:val="00006685"/>
    <w:rsid w:val="00016995"/>
    <w:rsid w:val="0002110D"/>
    <w:rsid w:val="00026BDD"/>
    <w:rsid w:val="00027535"/>
    <w:rsid w:val="00043D37"/>
    <w:rsid w:val="0004416C"/>
    <w:rsid w:val="00050F28"/>
    <w:rsid w:val="000544BF"/>
    <w:rsid w:val="00083830"/>
    <w:rsid w:val="000C383E"/>
    <w:rsid w:val="000D2356"/>
    <w:rsid w:val="000F0ED3"/>
    <w:rsid w:val="001073D1"/>
    <w:rsid w:val="00111E68"/>
    <w:rsid w:val="0012158F"/>
    <w:rsid w:val="00142661"/>
    <w:rsid w:val="00191804"/>
    <w:rsid w:val="001B20C9"/>
    <w:rsid w:val="001C798D"/>
    <w:rsid w:val="002171A9"/>
    <w:rsid w:val="00224C41"/>
    <w:rsid w:val="00227113"/>
    <w:rsid w:val="00230DA3"/>
    <w:rsid w:val="0025285A"/>
    <w:rsid w:val="0027029D"/>
    <w:rsid w:val="002824D4"/>
    <w:rsid w:val="0028602E"/>
    <w:rsid w:val="00296668"/>
    <w:rsid w:val="002B7E5E"/>
    <w:rsid w:val="002D36C3"/>
    <w:rsid w:val="002D6061"/>
    <w:rsid w:val="002F1EEC"/>
    <w:rsid w:val="002F31F9"/>
    <w:rsid w:val="002F7EF8"/>
    <w:rsid w:val="003037C3"/>
    <w:rsid w:val="003055A1"/>
    <w:rsid w:val="00310C72"/>
    <w:rsid w:val="00312592"/>
    <w:rsid w:val="0034553C"/>
    <w:rsid w:val="00346B73"/>
    <w:rsid w:val="003635B3"/>
    <w:rsid w:val="00380D20"/>
    <w:rsid w:val="003863FB"/>
    <w:rsid w:val="00386F9F"/>
    <w:rsid w:val="00393E33"/>
    <w:rsid w:val="003B31F0"/>
    <w:rsid w:val="003D51DE"/>
    <w:rsid w:val="003F771F"/>
    <w:rsid w:val="0040516D"/>
    <w:rsid w:val="00410E0C"/>
    <w:rsid w:val="00414AB9"/>
    <w:rsid w:val="00417138"/>
    <w:rsid w:val="00426263"/>
    <w:rsid w:val="00456477"/>
    <w:rsid w:val="00477ACC"/>
    <w:rsid w:val="00484B6A"/>
    <w:rsid w:val="00490B9F"/>
    <w:rsid w:val="0049671A"/>
    <w:rsid w:val="004B3D67"/>
    <w:rsid w:val="004C500D"/>
    <w:rsid w:val="004D0F6D"/>
    <w:rsid w:val="004D1951"/>
    <w:rsid w:val="004D7FB5"/>
    <w:rsid w:val="004E0321"/>
    <w:rsid w:val="004F535B"/>
    <w:rsid w:val="004F62E5"/>
    <w:rsid w:val="004F636E"/>
    <w:rsid w:val="005004BF"/>
    <w:rsid w:val="00504914"/>
    <w:rsid w:val="0051162F"/>
    <w:rsid w:val="00513DE2"/>
    <w:rsid w:val="005170D3"/>
    <w:rsid w:val="00520D86"/>
    <w:rsid w:val="0052706F"/>
    <w:rsid w:val="005571FB"/>
    <w:rsid w:val="00565EAD"/>
    <w:rsid w:val="00567D2C"/>
    <w:rsid w:val="00590E08"/>
    <w:rsid w:val="00593C73"/>
    <w:rsid w:val="005A7665"/>
    <w:rsid w:val="005B2040"/>
    <w:rsid w:val="005B3FB0"/>
    <w:rsid w:val="006300EC"/>
    <w:rsid w:val="006422F9"/>
    <w:rsid w:val="00674F2D"/>
    <w:rsid w:val="00677474"/>
    <w:rsid w:val="00682A9C"/>
    <w:rsid w:val="006866C9"/>
    <w:rsid w:val="006A3BA1"/>
    <w:rsid w:val="006B4E2D"/>
    <w:rsid w:val="006B62BD"/>
    <w:rsid w:val="006C0B8F"/>
    <w:rsid w:val="006D4F2C"/>
    <w:rsid w:val="006F13DB"/>
    <w:rsid w:val="006F6E6D"/>
    <w:rsid w:val="007127FE"/>
    <w:rsid w:val="00717737"/>
    <w:rsid w:val="00724A2D"/>
    <w:rsid w:val="0072578C"/>
    <w:rsid w:val="00734A08"/>
    <w:rsid w:val="0074436C"/>
    <w:rsid w:val="0075062E"/>
    <w:rsid w:val="0075425D"/>
    <w:rsid w:val="0075564D"/>
    <w:rsid w:val="00763B59"/>
    <w:rsid w:val="007A3423"/>
    <w:rsid w:val="007A7B6F"/>
    <w:rsid w:val="007B21CA"/>
    <w:rsid w:val="007B3D5E"/>
    <w:rsid w:val="007B493F"/>
    <w:rsid w:val="007C28DA"/>
    <w:rsid w:val="007C64F8"/>
    <w:rsid w:val="007F3D22"/>
    <w:rsid w:val="008078C3"/>
    <w:rsid w:val="008606B5"/>
    <w:rsid w:val="0087335D"/>
    <w:rsid w:val="008760F2"/>
    <w:rsid w:val="008808A3"/>
    <w:rsid w:val="008A0543"/>
    <w:rsid w:val="008D2A5E"/>
    <w:rsid w:val="008D3B4F"/>
    <w:rsid w:val="008D4F3C"/>
    <w:rsid w:val="008D5369"/>
    <w:rsid w:val="008E0DD7"/>
    <w:rsid w:val="008E377F"/>
    <w:rsid w:val="008E540B"/>
    <w:rsid w:val="00902F35"/>
    <w:rsid w:val="009266C9"/>
    <w:rsid w:val="00947052"/>
    <w:rsid w:val="00966729"/>
    <w:rsid w:val="00967D0C"/>
    <w:rsid w:val="00994576"/>
    <w:rsid w:val="00996AD2"/>
    <w:rsid w:val="009B4D17"/>
    <w:rsid w:val="009E41F8"/>
    <w:rsid w:val="00A07032"/>
    <w:rsid w:val="00A408C4"/>
    <w:rsid w:val="00A446FF"/>
    <w:rsid w:val="00A477F8"/>
    <w:rsid w:val="00A517D6"/>
    <w:rsid w:val="00A54AE3"/>
    <w:rsid w:val="00A66981"/>
    <w:rsid w:val="00A77F23"/>
    <w:rsid w:val="00A80BAC"/>
    <w:rsid w:val="00A84C37"/>
    <w:rsid w:val="00A916D8"/>
    <w:rsid w:val="00A96526"/>
    <w:rsid w:val="00A9774D"/>
    <w:rsid w:val="00AA18F1"/>
    <w:rsid w:val="00AA21C7"/>
    <w:rsid w:val="00AB12BE"/>
    <w:rsid w:val="00AD7745"/>
    <w:rsid w:val="00B11704"/>
    <w:rsid w:val="00B2603B"/>
    <w:rsid w:val="00B37335"/>
    <w:rsid w:val="00B47377"/>
    <w:rsid w:val="00B53E1B"/>
    <w:rsid w:val="00B62A00"/>
    <w:rsid w:val="00BB429F"/>
    <w:rsid w:val="00BC1042"/>
    <w:rsid w:val="00BC305B"/>
    <w:rsid w:val="00BE0C56"/>
    <w:rsid w:val="00BE5A6C"/>
    <w:rsid w:val="00BF0A9A"/>
    <w:rsid w:val="00C07F0C"/>
    <w:rsid w:val="00C41EAB"/>
    <w:rsid w:val="00CC3A95"/>
    <w:rsid w:val="00CD4207"/>
    <w:rsid w:val="00CD5D8E"/>
    <w:rsid w:val="00CE04E1"/>
    <w:rsid w:val="00CE3400"/>
    <w:rsid w:val="00CE3EDC"/>
    <w:rsid w:val="00CF6E65"/>
    <w:rsid w:val="00D31C67"/>
    <w:rsid w:val="00D36A7D"/>
    <w:rsid w:val="00D37F8E"/>
    <w:rsid w:val="00D552A9"/>
    <w:rsid w:val="00D63A66"/>
    <w:rsid w:val="00D81D29"/>
    <w:rsid w:val="00D85FEF"/>
    <w:rsid w:val="00D966C7"/>
    <w:rsid w:val="00DB3C5C"/>
    <w:rsid w:val="00DB5790"/>
    <w:rsid w:val="00DB76E0"/>
    <w:rsid w:val="00DD1ED7"/>
    <w:rsid w:val="00DE33EB"/>
    <w:rsid w:val="00E135C3"/>
    <w:rsid w:val="00E328AD"/>
    <w:rsid w:val="00E32DBD"/>
    <w:rsid w:val="00E34CC8"/>
    <w:rsid w:val="00E51B46"/>
    <w:rsid w:val="00E61500"/>
    <w:rsid w:val="00E66FE5"/>
    <w:rsid w:val="00E83067"/>
    <w:rsid w:val="00ED5F2C"/>
    <w:rsid w:val="00EF20D9"/>
    <w:rsid w:val="00F24DC2"/>
    <w:rsid w:val="00F2523B"/>
    <w:rsid w:val="00F25DAA"/>
    <w:rsid w:val="00F3292E"/>
    <w:rsid w:val="00F368DE"/>
    <w:rsid w:val="00F941DF"/>
    <w:rsid w:val="00FB7EEA"/>
    <w:rsid w:val="00FC022E"/>
    <w:rsid w:val="00FC4AF5"/>
    <w:rsid w:val="00FE2AD0"/>
    <w:rsid w:val="00FE3331"/>
    <w:rsid w:val="00FE396C"/>
    <w:rsid w:val="00FE743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9A2A7"/>
  <w15:chartTrackingRefBased/>
  <w15:docId w15:val="{05878CFC-E677-4A07-9C7D-B89C2E3F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66FE5"/>
  </w:style>
  <w:style w:type="paragraph" w:styleId="Otsikko1">
    <w:name w:val="heading 1"/>
    <w:next w:val="Normaali"/>
    <w:link w:val="Otsikko1Char"/>
    <w:uiPriority w:val="9"/>
    <w:qFormat/>
    <w:rsid w:val="0040516D"/>
    <w:pPr>
      <w:keepNext/>
      <w:keepLines/>
      <w:spacing w:after="0"/>
      <w:ind w:left="3222" w:hanging="10"/>
      <w:outlineLvl w:val="0"/>
    </w:pPr>
    <w:rPr>
      <w:rFonts w:ascii="Arial" w:eastAsia="Arial" w:hAnsi="Arial" w:cs="Arial"/>
      <w:color w:val="000000"/>
      <w:sz w:val="28"/>
      <w:lang w:eastAsia="fi-FI"/>
    </w:rPr>
  </w:style>
  <w:style w:type="paragraph" w:styleId="Otsikko2">
    <w:name w:val="heading 2"/>
    <w:next w:val="Normaali"/>
    <w:link w:val="Otsikko2Char"/>
    <w:uiPriority w:val="9"/>
    <w:unhideWhenUsed/>
    <w:qFormat/>
    <w:rsid w:val="0040516D"/>
    <w:pPr>
      <w:keepNext/>
      <w:keepLines/>
      <w:spacing w:after="0"/>
      <w:ind w:left="578" w:hanging="10"/>
      <w:outlineLvl w:val="1"/>
    </w:pPr>
    <w:rPr>
      <w:rFonts w:ascii="Arial" w:eastAsia="Arial" w:hAnsi="Arial" w:cs="Arial"/>
      <w:b/>
      <w:color w:val="000000"/>
      <w:sz w:val="24"/>
      <w:lang w:eastAsia="fi-FI"/>
    </w:rPr>
  </w:style>
  <w:style w:type="paragraph" w:styleId="Otsikko3">
    <w:name w:val="heading 3"/>
    <w:next w:val="Normaali"/>
    <w:link w:val="Otsikko3Char"/>
    <w:uiPriority w:val="9"/>
    <w:unhideWhenUsed/>
    <w:qFormat/>
    <w:rsid w:val="0040516D"/>
    <w:pPr>
      <w:keepNext/>
      <w:keepLines/>
      <w:spacing w:after="0"/>
      <w:ind w:left="578" w:hanging="10"/>
      <w:outlineLvl w:val="2"/>
    </w:pPr>
    <w:rPr>
      <w:rFonts w:ascii="Arial" w:eastAsia="Arial" w:hAnsi="Arial" w:cs="Arial"/>
      <w:b/>
      <w:color w:val="000000"/>
      <w:sz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40516D"/>
    <w:rPr>
      <w:rFonts w:ascii="Arial" w:eastAsia="Arial" w:hAnsi="Arial" w:cs="Arial"/>
      <w:color w:val="000000"/>
      <w:sz w:val="28"/>
      <w:lang w:eastAsia="fi-FI"/>
    </w:rPr>
  </w:style>
  <w:style w:type="character" w:customStyle="1" w:styleId="Otsikko2Char">
    <w:name w:val="Otsikko 2 Char"/>
    <w:basedOn w:val="Kappaleenoletusfontti"/>
    <w:link w:val="Otsikko2"/>
    <w:uiPriority w:val="9"/>
    <w:rsid w:val="0040516D"/>
    <w:rPr>
      <w:rFonts w:ascii="Arial" w:eastAsia="Arial" w:hAnsi="Arial" w:cs="Arial"/>
      <w:b/>
      <w:color w:val="000000"/>
      <w:sz w:val="24"/>
      <w:lang w:eastAsia="fi-FI"/>
    </w:rPr>
  </w:style>
  <w:style w:type="character" w:customStyle="1" w:styleId="Otsikko3Char">
    <w:name w:val="Otsikko 3 Char"/>
    <w:basedOn w:val="Kappaleenoletusfontti"/>
    <w:link w:val="Otsikko3"/>
    <w:uiPriority w:val="9"/>
    <w:rsid w:val="0040516D"/>
    <w:rPr>
      <w:rFonts w:ascii="Arial" w:eastAsia="Arial" w:hAnsi="Arial" w:cs="Arial"/>
      <w:b/>
      <w:color w:val="000000"/>
      <w:sz w:val="24"/>
      <w:lang w:eastAsia="fi-FI"/>
    </w:rPr>
  </w:style>
  <w:style w:type="table" w:customStyle="1" w:styleId="TableGrid">
    <w:name w:val="TableGrid"/>
    <w:rsid w:val="0040516D"/>
    <w:pPr>
      <w:spacing w:after="0" w:line="240" w:lineRule="auto"/>
    </w:pPr>
    <w:rPr>
      <w:rFonts w:eastAsiaTheme="minorEastAsia"/>
      <w:lang w:eastAsia="fi-FI"/>
    </w:rPr>
    <w:tblPr>
      <w:tblCellMar>
        <w:top w:w="0" w:type="dxa"/>
        <w:left w:w="0" w:type="dxa"/>
        <w:bottom w:w="0" w:type="dxa"/>
        <w:right w:w="0" w:type="dxa"/>
      </w:tblCellMar>
    </w:tblPr>
  </w:style>
  <w:style w:type="paragraph" w:styleId="Alaotsikko">
    <w:name w:val="Subtitle"/>
    <w:basedOn w:val="Normaali"/>
    <w:next w:val="Normaali"/>
    <w:link w:val="AlaotsikkoChar"/>
    <w:uiPriority w:val="11"/>
    <w:qFormat/>
    <w:rsid w:val="005B2040"/>
    <w:pPr>
      <w:numPr>
        <w:ilvl w:val="1"/>
      </w:numPr>
    </w:pPr>
    <w:rPr>
      <w:rFonts w:eastAsiaTheme="minorEastAsia"/>
      <w:color w:val="5A5A5A" w:themeColor="text1" w:themeTint="A5"/>
      <w:spacing w:val="15"/>
    </w:rPr>
  </w:style>
  <w:style w:type="character" w:customStyle="1" w:styleId="AlaotsikkoChar">
    <w:name w:val="Alaotsikko Char"/>
    <w:basedOn w:val="Kappaleenoletusfontti"/>
    <w:link w:val="Alaotsikko"/>
    <w:uiPriority w:val="11"/>
    <w:rsid w:val="005B2040"/>
    <w:rPr>
      <w:rFonts w:eastAsiaTheme="minorEastAsia"/>
      <w:color w:val="5A5A5A" w:themeColor="text1" w:themeTint="A5"/>
      <w:spacing w:val="15"/>
    </w:rPr>
  </w:style>
  <w:style w:type="character" w:styleId="Kommentinviite">
    <w:name w:val="annotation reference"/>
    <w:basedOn w:val="Kappaleenoletusfontti"/>
    <w:uiPriority w:val="99"/>
    <w:semiHidden/>
    <w:unhideWhenUsed/>
    <w:rsid w:val="00310C72"/>
    <w:rPr>
      <w:sz w:val="16"/>
      <w:szCs w:val="16"/>
    </w:rPr>
  </w:style>
  <w:style w:type="paragraph" w:styleId="Kommentinteksti">
    <w:name w:val="annotation text"/>
    <w:basedOn w:val="Normaali"/>
    <w:link w:val="KommentintekstiChar"/>
    <w:uiPriority w:val="99"/>
    <w:unhideWhenUsed/>
    <w:rsid w:val="00310C72"/>
    <w:pPr>
      <w:spacing w:line="240" w:lineRule="auto"/>
    </w:pPr>
    <w:rPr>
      <w:sz w:val="20"/>
      <w:szCs w:val="20"/>
    </w:rPr>
  </w:style>
  <w:style w:type="character" w:customStyle="1" w:styleId="KommentintekstiChar">
    <w:name w:val="Kommentin teksti Char"/>
    <w:basedOn w:val="Kappaleenoletusfontti"/>
    <w:link w:val="Kommentinteksti"/>
    <w:uiPriority w:val="99"/>
    <w:rsid w:val="00310C72"/>
    <w:rPr>
      <w:sz w:val="20"/>
      <w:szCs w:val="20"/>
    </w:rPr>
  </w:style>
  <w:style w:type="paragraph" w:styleId="Kommentinotsikko">
    <w:name w:val="annotation subject"/>
    <w:basedOn w:val="Kommentinteksti"/>
    <w:next w:val="Kommentinteksti"/>
    <w:link w:val="KommentinotsikkoChar"/>
    <w:uiPriority w:val="99"/>
    <w:semiHidden/>
    <w:unhideWhenUsed/>
    <w:rsid w:val="00310C72"/>
    <w:rPr>
      <w:b/>
      <w:bCs/>
    </w:rPr>
  </w:style>
  <w:style w:type="character" w:customStyle="1" w:styleId="KommentinotsikkoChar">
    <w:name w:val="Kommentin otsikko Char"/>
    <w:basedOn w:val="KommentintekstiChar"/>
    <w:link w:val="Kommentinotsikko"/>
    <w:uiPriority w:val="99"/>
    <w:semiHidden/>
    <w:rsid w:val="00310C72"/>
    <w:rPr>
      <w:b/>
      <w:bCs/>
      <w:sz w:val="20"/>
      <w:szCs w:val="20"/>
    </w:rPr>
  </w:style>
  <w:style w:type="character" w:styleId="Hyperlinkki">
    <w:name w:val="Hyperlink"/>
    <w:basedOn w:val="Kappaleenoletusfontti"/>
    <w:uiPriority w:val="99"/>
    <w:unhideWhenUsed/>
    <w:rsid w:val="007B3D5E"/>
    <w:rPr>
      <w:color w:val="0000FF"/>
      <w:u w:val="single"/>
    </w:rPr>
  </w:style>
  <w:style w:type="character" w:styleId="Ratkaisematonmaininta">
    <w:name w:val="Unresolved Mention"/>
    <w:basedOn w:val="Kappaleenoletusfontti"/>
    <w:uiPriority w:val="99"/>
    <w:semiHidden/>
    <w:unhideWhenUsed/>
    <w:rsid w:val="00A96526"/>
    <w:rPr>
      <w:color w:val="605E5C"/>
      <w:shd w:val="clear" w:color="auto" w:fill="E1DFDD"/>
    </w:rPr>
  </w:style>
  <w:style w:type="paragraph" w:styleId="Muutos">
    <w:name w:val="Revision"/>
    <w:hidden/>
    <w:uiPriority w:val="99"/>
    <w:semiHidden/>
    <w:rsid w:val="00C41EAB"/>
    <w:pPr>
      <w:spacing w:after="0" w:line="240" w:lineRule="auto"/>
    </w:pPr>
  </w:style>
  <w:style w:type="paragraph" w:styleId="Yltunniste">
    <w:name w:val="header"/>
    <w:basedOn w:val="Normaali"/>
    <w:link w:val="YltunnisteChar"/>
    <w:uiPriority w:val="99"/>
    <w:unhideWhenUsed/>
    <w:rsid w:val="0034553C"/>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34553C"/>
  </w:style>
  <w:style w:type="paragraph" w:styleId="Alatunniste">
    <w:name w:val="footer"/>
    <w:basedOn w:val="Normaali"/>
    <w:link w:val="AlatunnisteChar"/>
    <w:uiPriority w:val="99"/>
    <w:unhideWhenUsed/>
    <w:rsid w:val="0034553C"/>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345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hi.rantamaki-hakkinen@hus.f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ne.koivisto@fimnet.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7EB26-8F49-4828-9999-2AA6069EB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1643</Words>
  <Characters>13312</Characters>
  <Application>Microsoft Office Word</Application>
  <DocSecurity>0</DocSecurity>
  <Lines>110</Lines>
  <Paragraphs>29</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14926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Rosenvall</dc:creator>
  <cp:keywords/>
  <dc:description/>
  <cp:lastModifiedBy>Ulla Anttila</cp:lastModifiedBy>
  <cp:revision>3</cp:revision>
  <cp:lastPrinted>2025-01-20T14:30:00Z</cp:lastPrinted>
  <dcterms:created xsi:type="dcterms:W3CDTF">2025-08-19T06:56:00Z</dcterms:created>
  <dcterms:modified xsi:type="dcterms:W3CDTF">2025-08-19T06:56:00Z</dcterms:modified>
</cp:coreProperties>
</file>